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C6" w:rsidRPr="00083C46" w:rsidRDefault="00DF69C6" w:rsidP="000B3D2C">
      <w:pPr>
        <w:tabs>
          <w:tab w:val="left" w:pos="709"/>
        </w:tabs>
        <w:spacing w:after="0" w:line="240" w:lineRule="auto"/>
        <w:jc w:val="center"/>
        <w:rPr>
          <w:rFonts w:ascii="Times New Roman" w:hAnsi="Times New Roman"/>
          <w:b/>
          <w:sz w:val="16"/>
          <w:szCs w:val="16"/>
        </w:rPr>
      </w:pPr>
      <w:bookmarkStart w:id="0" w:name="_GoBack"/>
      <w:bookmarkEnd w:id="0"/>
      <w:r w:rsidRPr="00083C46">
        <w:rPr>
          <w:rFonts w:ascii="Times New Roman" w:hAnsi="Times New Roman"/>
          <w:b/>
          <w:sz w:val="16"/>
          <w:szCs w:val="16"/>
        </w:rPr>
        <w:t xml:space="preserve">Договор управления многоквартирным домом, расположенным по адресу: </w:t>
      </w:r>
    </w:p>
    <w:p w:rsidR="00DF69C6" w:rsidRPr="00083C46" w:rsidRDefault="00DF69C6" w:rsidP="000B3D2C">
      <w:pPr>
        <w:tabs>
          <w:tab w:val="left" w:pos="709"/>
        </w:tabs>
        <w:spacing w:after="0" w:line="240" w:lineRule="auto"/>
        <w:jc w:val="center"/>
        <w:rPr>
          <w:rFonts w:ascii="Times New Roman" w:hAnsi="Times New Roman"/>
          <w:b/>
          <w:sz w:val="16"/>
          <w:szCs w:val="16"/>
        </w:rPr>
      </w:pPr>
      <w:r w:rsidRPr="00083C46">
        <w:rPr>
          <w:rFonts w:ascii="Times New Roman" w:hAnsi="Times New Roman"/>
          <w:b/>
          <w:sz w:val="16"/>
          <w:szCs w:val="16"/>
        </w:rPr>
        <w:t>Челябинская область, г. Копейск,</w:t>
      </w:r>
    </w:p>
    <w:p w:rsidR="00DF69C6" w:rsidRPr="00083C46" w:rsidRDefault="00DF69C6" w:rsidP="000B3D2C">
      <w:pPr>
        <w:tabs>
          <w:tab w:val="left" w:pos="709"/>
        </w:tabs>
        <w:spacing w:after="0" w:line="240" w:lineRule="auto"/>
        <w:jc w:val="center"/>
        <w:rPr>
          <w:rFonts w:ascii="Times New Roman" w:hAnsi="Times New Roman"/>
          <w:b/>
          <w:sz w:val="16"/>
          <w:szCs w:val="16"/>
        </w:rPr>
      </w:pPr>
      <w:r w:rsidRPr="00083C46">
        <w:rPr>
          <w:rFonts w:ascii="Times New Roman" w:hAnsi="Times New Roman"/>
          <w:b/>
          <w:sz w:val="16"/>
          <w:szCs w:val="16"/>
        </w:rPr>
        <w:t xml:space="preserve"> _______________________________, дом № ______</w:t>
      </w:r>
    </w:p>
    <w:p w:rsidR="00DF69C6" w:rsidRPr="00083C46" w:rsidRDefault="00DF69C6" w:rsidP="000B3D2C">
      <w:pPr>
        <w:tabs>
          <w:tab w:val="left" w:pos="709"/>
        </w:tabs>
        <w:spacing w:after="0" w:line="240" w:lineRule="auto"/>
        <w:jc w:val="both"/>
        <w:rPr>
          <w:rFonts w:ascii="Times New Roman" w:hAnsi="Times New Roman"/>
          <w:b/>
          <w:sz w:val="16"/>
          <w:szCs w:val="16"/>
        </w:rPr>
      </w:pPr>
      <w:proofErr w:type="spellStart"/>
      <w:r w:rsidRPr="00083C46">
        <w:rPr>
          <w:rFonts w:ascii="Times New Roman" w:hAnsi="Times New Roman"/>
          <w:b/>
          <w:sz w:val="16"/>
          <w:szCs w:val="16"/>
        </w:rPr>
        <w:t>г</w:t>
      </w:r>
      <w:proofErr w:type="gramStart"/>
      <w:r w:rsidRPr="00083C46">
        <w:rPr>
          <w:rFonts w:ascii="Times New Roman" w:hAnsi="Times New Roman"/>
          <w:b/>
          <w:sz w:val="16"/>
          <w:szCs w:val="16"/>
        </w:rPr>
        <w:t>.К</w:t>
      </w:r>
      <w:proofErr w:type="gramEnd"/>
      <w:r w:rsidRPr="00083C46">
        <w:rPr>
          <w:rFonts w:ascii="Times New Roman" w:hAnsi="Times New Roman"/>
          <w:b/>
          <w:sz w:val="16"/>
          <w:szCs w:val="16"/>
        </w:rPr>
        <w:t>опейск</w:t>
      </w:r>
      <w:proofErr w:type="spellEnd"/>
      <w:r w:rsidRPr="00083C46">
        <w:rPr>
          <w:rFonts w:ascii="Times New Roman" w:hAnsi="Times New Roman"/>
          <w:b/>
          <w:sz w:val="16"/>
          <w:szCs w:val="16"/>
        </w:rPr>
        <w:tab/>
      </w:r>
      <w:r w:rsidRPr="00083C46">
        <w:rPr>
          <w:rFonts w:ascii="Times New Roman" w:hAnsi="Times New Roman"/>
          <w:b/>
          <w:sz w:val="16"/>
          <w:szCs w:val="16"/>
        </w:rPr>
        <w:tab/>
        <w:t xml:space="preserve">                              </w:t>
      </w:r>
      <w:r w:rsidRPr="00083C46">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083C46">
        <w:rPr>
          <w:rFonts w:ascii="Times New Roman" w:hAnsi="Times New Roman"/>
          <w:b/>
          <w:sz w:val="16"/>
          <w:szCs w:val="16"/>
        </w:rPr>
        <w:t xml:space="preserve">  «____»________2017 г.</w:t>
      </w:r>
    </w:p>
    <w:p w:rsidR="00DF69C6" w:rsidRPr="00083C46" w:rsidRDefault="00DF69C6" w:rsidP="000B3D2C">
      <w:pPr>
        <w:tabs>
          <w:tab w:val="left" w:pos="709"/>
        </w:tabs>
        <w:spacing w:after="0" w:line="240" w:lineRule="auto"/>
        <w:jc w:val="both"/>
        <w:rPr>
          <w:rFonts w:ascii="Times New Roman" w:hAnsi="Times New Roman"/>
          <w:sz w:val="16"/>
          <w:szCs w:val="16"/>
        </w:rPr>
      </w:pPr>
    </w:p>
    <w:p w:rsidR="00DF69C6" w:rsidRPr="00083C46" w:rsidRDefault="00DF69C6" w:rsidP="00083C46">
      <w:pPr>
        <w:spacing w:after="0" w:line="240" w:lineRule="auto"/>
        <w:ind w:firstLine="360"/>
        <w:jc w:val="both"/>
        <w:outlineLvl w:val="0"/>
        <w:rPr>
          <w:rFonts w:ascii="Times New Roman" w:hAnsi="Times New Roman"/>
          <w:sz w:val="16"/>
          <w:szCs w:val="16"/>
        </w:rPr>
      </w:pPr>
      <w:r w:rsidRPr="00083C46">
        <w:rPr>
          <w:rFonts w:ascii="Times New Roman" w:hAnsi="Times New Roman"/>
          <w:b/>
          <w:i/>
          <w:sz w:val="16"/>
          <w:szCs w:val="16"/>
        </w:rPr>
        <w:t>Общество с ограниченной ответстве</w:t>
      </w:r>
      <w:r>
        <w:rPr>
          <w:rFonts w:ascii="Times New Roman" w:hAnsi="Times New Roman"/>
          <w:b/>
          <w:i/>
          <w:sz w:val="16"/>
          <w:szCs w:val="16"/>
        </w:rPr>
        <w:t>нностью «Жилищная управляющая компания</w:t>
      </w:r>
      <w:r w:rsidRPr="00083C46">
        <w:rPr>
          <w:rFonts w:ascii="Times New Roman" w:hAnsi="Times New Roman"/>
          <w:b/>
          <w:i/>
          <w:sz w:val="16"/>
          <w:szCs w:val="16"/>
        </w:rPr>
        <w:t>»</w:t>
      </w:r>
      <w:r w:rsidRPr="00083C46">
        <w:rPr>
          <w:rFonts w:ascii="Times New Roman" w:hAnsi="Times New Roman"/>
          <w:sz w:val="16"/>
          <w:szCs w:val="16"/>
        </w:rPr>
        <w:t>, в лице генер</w:t>
      </w:r>
      <w:r>
        <w:rPr>
          <w:rFonts w:ascii="Times New Roman" w:hAnsi="Times New Roman"/>
          <w:sz w:val="16"/>
          <w:szCs w:val="16"/>
        </w:rPr>
        <w:t xml:space="preserve">ального директора </w:t>
      </w:r>
      <w:proofErr w:type="spellStart"/>
      <w:r>
        <w:rPr>
          <w:rFonts w:ascii="Times New Roman" w:hAnsi="Times New Roman"/>
          <w:sz w:val="16"/>
          <w:szCs w:val="16"/>
        </w:rPr>
        <w:t>Фещака</w:t>
      </w:r>
      <w:proofErr w:type="spellEnd"/>
      <w:r>
        <w:rPr>
          <w:rFonts w:ascii="Times New Roman" w:hAnsi="Times New Roman"/>
          <w:sz w:val="16"/>
          <w:szCs w:val="16"/>
        </w:rPr>
        <w:t xml:space="preserve"> В.В.</w:t>
      </w:r>
      <w:r w:rsidRPr="00083C46">
        <w:rPr>
          <w:rFonts w:ascii="Times New Roman" w:hAnsi="Times New Roman"/>
          <w:sz w:val="16"/>
          <w:szCs w:val="16"/>
        </w:rPr>
        <w:t xml:space="preserve">, действующего на основании Устава, именуемое в дальнейшем «Управляющая организация» с одной стороны, </w:t>
      </w:r>
    </w:p>
    <w:p w:rsidR="00DF69C6" w:rsidRPr="00083C46" w:rsidRDefault="00DF69C6" w:rsidP="00083C46">
      <w:pPr>
        <w:spacing w:after="0" w:line="240" w:lineRule="auto"/>
        <w:ind w:firstLine="360"/>
        <w:jc w:val="both"/>
        <w:outlineLvl w:val="0"/>
        <w:rPr>
          <w:rFonts w:ascii="Times New Roman" w:hAnsi="Times New Roman"/>
          <w:sz w:val="16"/>
          <w:szCs w:val="16"/>
        </w:rPr>
      </w:pPr>
      <w:r w:rsidRPr="00083C46">
        <w:rPr>
          <w:rFonts w:ascii="Times New Roman" w:hAnsi="Times New Roman"/>
          <w:sz w:val="16"/>
          <w:szCs w:val="16"/>
        </w:rPr>
        <w:t xml:space="preserve">и </w:t>
      </w:r>
      <w:r w:rsidRPr="00083C46">
        <w:rPr>
          <w:rFonts w:ascii="Times New Roman" w:hAnsi="Times New Roman"/>
          <w:b/>
          <w:color w:val="000000"/>
          <w:sz w:val="16"/>
          <w:szCs w:val="16"/>
        </w:rPr>
        <w:t>Собственники помещений</w:t>
      </w:r>
      <w:r w:rsidRPr="00083C46">
        <w:rPr>
          <w:rFonts w:ascii="Times New Roman" w:hAnsi="Times New Roman"/>
          <w:color w:val="000000"/>
          <w:sz w:val="16"/>
          <w:szCs w:val="16"/>
        </w:rPr>
        <w:t>_____________________________________, имеющи</w:t>
      </w:r>
      <w:proofErr w:type="gramStart"/>
      <w:r w:rsidRPr="00083C46">
        <w:rPr>
          <w:rFonts w:ascii="Times New Roman" w:hAnsi="Times New Roman"/>
          <w:color w:val="000000"/>
          <w:sz w:val="16"/>
          <w:szCs w:val="16"/>
        </w:rPr>
        <w:t>й(</w:t>
      </w:r>
      <w:proofErr w:type="gramEnd"/>
      <w:r w:rsidRPr="00083C46">
        <w:rPr>
          <w:rFonts w:ascii="Times New Roman" w:hAnsi="Times New Roman"/>
          <w:color w:val="000000"/>
          <w:sz w:val="16"/>
          <w:szCs w:val="16"/>
        </w:rPr>
        <w:t>-</w:t>
      </w:r>
      <w:proofErr w:type="spellStart"/>
      <w:r w:rsidRPr="00083C46">
        <w:rPr>
          <w:rFonts w:ascii="Times New Roman" w:hAnsi="Times New Roman"/>
          <w:color w:val="000000"/>
          <w:sz w:val="16"/>
          <w:szCs w:val="16"/>
        </w:rPr>
        <w:t>ие</w:t>
      </w:r>
      <w:proofErr w:type="spellEnd"/>
      <w:r w:rsidRPr="00083C46">
        <w:rPr>
          <w:rFonts w:ascii="Times New Roman" w:hAnsi="Times New Roman"/>
          <w:color w:val="000000"/>
          <w:sz w:val="16"/>
          <w:szCs w:val="16"/>
        </w:rPr>
        <w:t xml:space="preserve">) в собственности помещение, находящееся по адресу: </w:t>
      </w:r>
      <w:proofErr w:type="spellStart"/>
      <w:r w:rsidRPr="00083C46">
        <w:rPr>
          <w:rFonts w:ascii="Times New Roman" w:hAnsi="Times New Roman"/>
          <w:color w:val="000000"/>
          <w:sz w:val="16"/>
          <w:szCs w:val="16"/>
        </w:rPr>
        <w:t>Копейский</w:t>
      </w:r>
      <w:proofErr w:type="spellEnd"/>
      <w:r w:rsidRPr="00083C46">
        <w:rPr>
          <w:rFonts w:ascii="Times New Roman" w:hAnsi="Times New Roman"/>
          <w:color w:val="000000"/>
          <w:sz w:val="16"/>
          <w:szCs w:val="16"/>
        </w:rPr>
        <w:t xml:space="preserve"> городской округ,_____________________________</w:t>
      </w:r>
      <w:r>
        <w:rPr>
          <w:rFonts w:ascii="Times New Roman" w:hAnsi="Times New Roman"/>
          <w:color w:val="000000"/>
          <w:sz w:val="16"/>
          <w:szCs w:val="16"/>
        </w:rPr>
        <w:t>__________</w:t>
      </w:r>
      <w:r w:rsidRPr="00083C46">
        <w:rPr>
          <w:rFonts w:ascii="Times New Roman" w:hAnsi="Times New Roman"/>
          <w:color w:val="000000"/>
          <w:sz w:val="16"/>
          <w:szCs w:val="16"/>
        </w:rPr>
        <w:t>, д. ______, кв._______ действующи</w:t>
      </w:r>
      <w:proofErr w:type="gramStart"/>
      <w:r w:rsidRPr="00083C46">
        <w:rPr>
          <w:rFonts w:ascii="Times New Roman" w:hAnsi="Times New Roman"/>
          <w:color w:val="000000"/>
          <w:sz w:val="16"/>
          <w:szCs w:val="16"/>
        </w:rPr>
        <w:t>й(</w:t>
      </w:r>
      <w:proofErr w:type="gramEnd"/>
      <w:r w:rsidRPr="00083C46">
        <w:rPr>
          <w:rFonts w:ascii="Times New Roman" w:hAnsi="Times New Roman"/>
          <w:color w:val="000000"/>
          <w:sz w:val="16"/>
          <w:szCs w:val="16"/>
        </w:rPr>
        <w:t>-</w:t>
      </w:r>
      <w:proofErr w:type="spellStart"/>
      <w:r w:rsidRPr="00083C46">
        <w:rPr>
          <w:rFonts w:ascii="Times New Roman" w:hAnsi="Times New Roman"/>
          <w:color w:val="000000"/>
          <w:sz w:val="16"/>
          <w:szCs w:val="16"/>
        </w:rPr>
        <w:t>ие</w:t>
      </w:r>
      <w:proofErr w:type="spellEnd"/>
      <w:r w:rsidRPr="00083C46">
        <w:rPr>
          <w:rFonts w:ascii="Times New Roman" w:hAnsi="Times New Roman"/>
          <w:color w:val="000000"/>
          <w:sz w:val="16"/>
          <w:szCs w:val="16"/>
        </w:rPr>
        <w:t xml:space="preserve">) на основании ____________________________, </w:t>
      </w:r>
      <w:r w:rsidRPr="00083C46">
        <w:rPr>
          <w:rFonts w:ascii="Times New Roman" w:hAnsi="Times New Roman"/>
          <w:sz w:val="16"/>
          <w:szCs w:val="16"/>
        </w:rPr>
        <w:t xml:space="preserve">с другой стороны, заключили настоящий договор на основании протокола общего собрания собственников помещений в многоквартирном доме о нижеследующем. </w:t>
      </w:r>
    </w:p>
    <w:p w:rsidR="00DF69C6" w:rsidRPr="00083C46" w:rsidRDefault="00DF69C6" w:rsidP="00083C46">
      <w:pPr>
        <w:pStyle w:val="a3"/>
        <w:numPr>
          <w:ilvl w:val="0"/>
          <w:numId w:val="1"/>
        </w:numPr>
        <w:tabs>
          <w:tab w:val="left" w:pos="709"/>
        </w:tabs>
        <w:spacing w:after="0" w:line="240" w:lineRule="auto"/>
        <w:jc w:val="center"/>
        <w:rPr>
          <w:rFonts w:ascii="Times New Roman" w:hAnsi="Times New Roman"/>
          <w:b/>
          <w:sz w:val="16"/>
          <w:szCs w:val="16"/>
        </w:rPr>
      </w:pPr>
      <w:r w:rsidRPr="00083C46">
        <w:rPr>
          <w:rFonts w:ascii="Times New Roman" w:hAnsi="Times New Roman"/>
          <w:b/>
          <w:sz w:val="16"/>
          <w:szCs w:val="16"/>
        </w:rPr>
        <w:t>Общие положения</w:t>
      </w:r>
    </w:p>
    <w:p w:rsidR="00DF69C6" w:rsidRPr="00083C46" w:rsidRDefault="00DF69C6" w:rsidP="00083C46">
      <w:pPr>
        <w:pStyle w:val="ConsNormal"/>
        <w:widowControl/>
        <w:ind w:right="0" w:firstLine="360"/>
        <w:jc w:val="both"/>
        <w:outlineLvl w:val="0"/>
        <w:rPr>
          <w:rFonts w:ascii="Times New Roman" w:hAnsi="Times New Roman" w:cs="Times New Roman"/>
          <w:color w:val="000000"/>
          <w:sz w:val="16"/>
          <w:szCs w:val="16"/>
        </w:rPr>
      </w:pPr>
      <w:r w:rsidRPr="00083C46">
        <w:rPr>
          <w:rFonts w:ascii="Times New Roman" w:hAnsi="Times New Roman" w:cs="Times New Roman"/>
          <w:color w:val="000000"/>
          <w:sz w:val="16"/>
          <w:szCs w:val="16"/>
        </w:rPr>
        <w:t xml:space="preserve">Настоящий договор заключен на основании решения общего собрания собственников помещений многоквартирного дома, расположенного по адресу: </w:t>
      </w:r>
      <w:r w:rsidRPr="00083C46">
        <w:rPr>
          <w:rFonts w:ascii="Times New Roman" w:hAnsi="Times New Roman" w:cs="Times New Roman"/>
          <w:b/>
          <w:color w:val="000000"/>
          <w:sz w:val="16"/>
          <w:szCs w:val="16"/>
        </w:rPr>
        <w:t>г. Копейск,__________________________</w:t>
      </w:r>
      <w:r w:rsidRPr="00083C46">
        <w:rPr>
          <w:rFonts w:ascii="Times New Roman" w:hAnsi="Times New Roman" w:cs="Times New Roman"/>
          <w:snapToGrid w:val="0"/>
          <w:color w:val="000000"/>
          <w:sz w:val="16"/>
          <w:szCs w:val="16"/>
        </w:rPr>
        <w:t xml:space="preserve">  далее  «</w:t>
      </w:r>
      <w:r w:rsidRPr="00083C46">
        <w:rPr>
          <w:rFonts w:ascii="Times New Roman" w:hAnsi="Times New Roman" w:cs="Times New Roman"/>
          <w:b/>
          <w:snapToGrid w:val="0"/>
          <w:color w:val="000000"/>
          <w:sz w:val="16"/>
          <w:szCs w:val="16"/>
        </w:rPr>
        <w:t>Дом»,  «МКД».</w:t>
      </w:r>
    </w:p>
    <w:p w:rsidR="00DF69C6" w:rsidRPr="00083C46" w:rsidRDefault="00DF69C6"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bCs/>
          <w:color w:val="000000"/>
          <w:sz w:val="16"/>
          <w:szCs w:val="16"/>
        </w:rPr>
        <w:t>Общее имущество</w:t>
      </w:r>
      <w:r w:rsidRPr="00083C46">
        <w:rPr>
          <w:rFonts w:ascii="Times New Roman" w:hAnsi="Times New Roman" w:cs="Times New Roman"/>
          <w:color w:val="000000"/>
          <w:sz w:val="16"/>
          <w:szCs w:val="16"/>
        </w:rPr>
        <w:t xml:space="preserve"> – имущество собственников помещений в Доме, определяемое в соответствии со ст. 36 ЖК РФ, Правилами содержания общего имущества в многоквартирном доме, утвержденными постановлением Правительства РФ от 13 августа 2006г. № 491, и принадлежащее им на праве общей долевой собственности. </w:t>
      </w:r>
    </w:p>
    <w:p w:rsidR="00DF69C6" w:rsidRPr="00083C46" w:rsidRDefault="00DF69C6"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bCs/>
          <w:color w:val="000000"/>
          <w:sz w:val="16"/>
          <w:szCs w:val="16"/>
        </w:rPr>
        <w:t>Общее собрание</w:t>
      </w:r>
      <w:r w:rsidRPr="00083C46">
        <w:rPr>
          <w:rFonts w:ascii="Times New Roman" w:hAnsi="Times New Roman" w:cs="Times New Roman"/>
          <w:color w:val="000000"/>
          <w:sz w:val="16"/>
          <w:szCs w:val="16"/>
        </w:rPr>
        <w:t xml:space="preserve"> – высший орган управления Домом, решения которого </w:t>
      </w:r>
      <w:proofErr w:type="gramStart"/>
      <w:r w:rsidRPr="00083C46">
        <w:rPr>
          <w:rFonts w:ascii="Times New Roman" w:hAnsi="Times New Roman" w:cs="Times New Roman"/>
          <w:color w:val="000000"/>
          <w:sz w:val="16"/>
          <w:szCs w:val="16"/>
        </w:rPr>
        <w:t>обязательны к исполнению</w:t>
      </w:r>
      <w:proofErr w:type="gramEnd"/>
      <w:r w:rsidRPr="00083C46">
        <w:rPr>
          <w:rFonts w:ascii="Times New Roman" w:hAnsi="Times New Roman" w:cs="Times New Roman"/>
          <w:color w:val="000000"/>
          <w:sz w:val="16"/>
          <w:szCs w:val="16"/>
        </w:rPr>
        <w:t xml:space="preserve"> всеми собственниками помещений в Доме. </w:t>
      </w:r>
    </w:p>
    <w:p w:rsidR="00DF69C6" w:rsidRPr="00083C46" w:rsidRDefault="00DF69C6"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bCs/>
          <w:color w:val="000000"/>
          <w:sz w:val="16"/>
          <w:szCs w:val="16"/>
        </w:rPr>
        <w:t>Исполнители</w:t>
      </w:r>
      <w:r w:rsidRPr="00083C46">
        <w:rPr>
          <w:rFonts w:ascii="Times New Roman" w:hAnsi="Times New Roman" w:cs="Times New Roman"/>
          <w:color w:val="000000"/>
          <w:sz w:val="16"/>
          <w:szCs w:val="16"/>
        </w:rPr>
        <w:t xml:space="preserve"> – организации или предприниматели (юридические или физические лица) различных форм собственности, привлекаемые Управляющей организацией на договорной основе для предоставления Собственнику коммунальных и жилищных услуг (работ) по содержанию и ремонту Общего имущества. </w:t>
      </w:r>
    </w:p>
    <w:p w:rsidR="00DF69C6" w:rsidRPr="00083C46" w:rsidRDefault="00DF69C6"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color w:val="000000"/>
          <w:sz w:val="16"/>
          <w:szCs w:val="16"/>
        </w:rPr>
        <w:t>Пользователи помещений</w:t>
      </w:r>
      <w:r w:rsidRPr="00083C46">
        <w:rPr>
          <w:rFonts w:ascii="Times New Roman" w:hAnsi="Times New Roman" w:cs="Times New Roman"/>
          <w:color w:val="000000"/>
          <w:sz w:val="16"/>
          <w:szCs w:val="16"/>
        </w:rPr>
        <w:t xml:space="preserve"> -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DF69C6" w:rsidRPr="00083C46" w:rsidRDefault="00DF69C6"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color w:val="000000"/>
          <w:sz w:val="16"/>
          <w:szCs w:val="16"/>
        </w:rPr>
        <w:t>Управление многоквартирным домом</w:t>
      </w:r>
      <w:r w:rsidRPr="00083C46">
        <w:rPr>
          <w:rFonts w:ascii="Times New Roman" w:hAnsi="Times New Roman" w:cs="Times New Roman"/>
          <w:color w:val="000000"/>
          <w:sz w:val="16"/>
          <w:szCs w:val="16"/>
        </w:rPr>
        <w:t xml:space="preserve"> - выполнение стандартов, направленных на достижение целей, установленных </w:t>
      </w:r>
      <w:hyperlink r:id="rId6" w:history="1">
        <w:r w:rsidRPr="00083C46">
          <w:rPr>
            <w:rFonts w:ascii="Times New Roman" w:hAnsi="Times New Roman" w:cs="Times New Roman"/>
            <w:color w:val="000000"/>
            <w:sz w:val="16"/>
            <w:szCs w:val="16"/>
          </w:rPr>
          <w:t>статьей 161</w:t>
        </w:r>
      </w:hyperlink>
      <w:r w:rsidRPr="00083C46">
        <w:rPr>
          <w:rFonts w:ascii="Times New Roman" w:hAnsi="Times New Roman" w:cs="Times New Roman"/>
          <w:color w:val="000000"/>
          <w:sz w:val="16"/>
          <w:szCs w:val="16"/>
        </w:rPr>
        <w:t xml:space="preserve"> Жилищного кодекса РФ, а также определенных решением собственников помещений в многоквартирном доме.</w:t>
      </w:r>
    </w:p>
    <w:p w:rsidR="00DF69C6" w:rsidRPr="00083C46" w:rsidRDefault="00DF69C6"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color w:val="000000"/>
          <w:sz w:val="16"/>
          <w:szCs w:val="16"/>
        </w:rPr>
        <w:t>Текущий ремонт</w:t>
      </w:r>
      <w:r w:rsidRPr="00083C46">
        <w:rPr>
          <w:rFonts w:ascii="Times New Roman" w:hAnsi="Times New Roman" w:cs="Times New Roman"/>
          <w:color w:val="000000"/>
          <w:sz w:val="16"/>
          <w:szCs w:val="16"/>
        </w:rPr>
        <w:t xml:space="preserve"> общего имущества - проводится по решению общего собрания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F69C6" w:rsidRPr="00083C46" w:rsidRDefault="00DF69C6" w:rsidP="00083C46">
      <w:pPr>
        <w:pStyle w:val="ConsNormal"/>
        <w:widowControl/>
        <w:ind w:right="0" w:firstLine="360"/>
        <w:jc w:val="both"/>
        <w:rPr>
          <w:rFonts w:ascii="Times New Roman" w:hAnsi="Times New Roman" w:cs="Times New Roman"/>
          <w:color w:val="000000"/>
          <w:sz w:val="16"/>
          <w:szCs w:val="16"/>
        </w:rPr>
      </w:pPr>
      <w:proofErr w:type="gramStart"/>
      <w:r w:rsidRPr="00083C46">
        <w:rPr>
          <w:rFonts w:ascii="Times New Roman" w:hAnsi="Times New Roman" w:cs="Times New Roman"/>
          <w:b/>
          <w:color w:val="000000"/>
          <w:sz w:val="16"/>
          <w:szCs w:val="16"/>
        </w:rPr>
        <w:t>Капитальный ремонт</w:t>
      </w:r>
      <w:r w:rsidRPr="00083C46">
        <w:rPr>
          <w:rFonts w:ascii="Times New Roman" w:hAnsi="Times New Roman" w:cs="Times New Roman"/>
          <w:color w:val="000000"/>
          <w:sz w:val="16"/>
          <w:szCs w:val="16"/>
        </w:rPr>
        <w:t xml:space="preserve"> общего имущества -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F69C6" w:rsidRPr="00083C46" w:rsidRDefault="00DF69C6"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color w:val="000000"/>
          <w:sz w:val="16"/>
          <w:szCs w:val="16"/>
        </w:rPr>
        <w:t>Отношения, связанные с проведение</w:t>
      </w:r>
      <w:r>
        <w:rPr>
          <w:rFonts w:ascii="Times New Roman" w:hAnsi="Times New Roman" w:cs="Times New Roman"/>
          <w:color w:val="000000"/>
          <w:sz w:val="16"/>
          <w:szCs w:val="16"/>
        </w:rPr>
        <w:t>м</w:t>
      </w:r>
      <w:r w:rsidRPr="00083C46">
        <w:rPr>
          <w:rFonts w:ascii="Times New Roman" w:hAnsi="Times New Roman" w:cs="Times New Roman"/>
          <w:color w:val="000000"/>
          <w:sz w:val="16"/>
          <w:szCs w:val="16"/>
        </w:rPr>
        <w:t xml:space="preserve"> капитального ремонта общего имущества МКД, регулируются отдельным договором.</w:t>
      </w:r>
    </w:p>
    <w:p w:rsidR="00DF69C6" w:rsidRPr="00083C46" w:rsidRDefault="00DF69C6" w:rsidP="00083C46">
      <w:pPr>
        <w:numPr>
          <w:ilvl w:val="0"/>
          <w:numId w:val="7"/>
        </w:numPr>
        <w:spacing w:after="0" w:line="240" w:lineRule="auto"/>
        <w:jc w:val="center"/>
        <w:rPr>
          <w:rFonts w:ascii="Times New Roman" w:hAnsi="Times New Roman"/>
          <w:b/>
          <w:color w:val="000000"/>
          <w:sz w:val="16"/>
          <w:szCs w:val="16"/>
        </w:rPr>
      </w:pPr>
      <w:r w:rsidRPr="00083C46">
        <w:rPr>
          <w:rFonts w:ascii="Times New Roman" w:hAnsi="Times New Roman"/>
          <w:b/>
          <w:color w:val="000000"/>
          <w:sz w:val="16"/>
          <w:szCs w:val="16"/>
        </w:rPr>
        <w:t>Предмет договора</w:t>
      </w:r>
    </w:p>
    <w:p w:rsidR="00DF69C6" w:rsidRPr="00083C46" w:rsidRDefault="00DF69C6"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 xml:space="preserve">Управляющая организация по заданию Собственника </w:t>
      </w:r>
      <w:r w:rsidRPr="00083C46">
        <w:rPr>
          <w:rFonts w:ascii="Times New Roman" w:hAnsi="Times New Roman"/>
          <w:bCs/>
          <w:color w:val="000000"/>
          <w:sz w:val="16"/>
          <w:szCs w:val="16"/>
        </w:rPr>
        <w:t xml:space="preserve">в течение срока действия договора за плату </w:t>
      </w:r>
      <w:r w:rsidRPr="00083C46">
        <w:rPr>
          <w:rFonts w:ascii="Times New Roman" w:hAnsi="Times New Roman"/>
          <w:color w:val="000000"/>
          <w:sz w:val="16"/>
          <w:szCs w:val="16"/>
        </w:rPr>
        <w:t>обязуется:</w:t>
      </w:r>
    </w:p>
    <w:p w:rsidR="00DF69C6" w:rsidRPr="00083C46" w:rsidRDefault="00DF69C6" w:rsidP="00083C46">
      <w:pPr>
        <w:widowControl w:val="0"/>
        <w:tabs>
          <w:tab w:val="left" w:pos="426"/>
        </w:tabs>
        <w:autoSpaceDE w:val="0"/>
        <w:autoSpaceDN w:val="0"/>
        <w:adjustRightInd w:val="0"/>
        <w:spacing w:after="0" w:line="240" w:lineRule="auto"/>
        <w:jc w:val="both"/>
        <w:rPr>
          <w:rFonts w:ascii="Times New Roman" w:hAnsi="Times New Roman"/>
          <w:bCs/>
          <w:color w:val="000000"/>
          <w:sz w:val="16"/>
          <w:szCs w:val="16"/>
        </w:rPr>
      </w:pPr>
      <w:r w:rsidRPr="00083C46">
        <w:rPr>
          <w:rFonts w:ascii="Times New Roman" w:hAnsi="Times New Roman"/>
          <w:color w:val="000000"/>
          <w:sz w:val="16"/>
          <w:szCs w:val="16"/>
        </w:rPr>
        <w:t xml:space="preserve">- </w:t>
      </w:r>
      <w:r w:rsidRPr="00083C46">
        <w:rPr>
          <w:rFonts w:ascii="Times New Roman" w:hAnsi="Times New Roman"/>
          <w:bCs/>
          <w:color w:val="000000"/>
          <w:sz w:val="16"/>
          <w:szCs w:val="16"/>
        </w:rPr>
        <w:t>выполнять работы и (или) оказывать услуги по управлению многоквартирным домом;</w:t>
      </w:r>
    </w:p>
    <w:p w:rsidR="00DF69C6" w:rsidRPr="00083C46" w:rsidRDefault="00DF69C6" w:rsidP="00083C46">
      <w:pPr>
        <w:widowControl w:val="0"/>
        <w:tabs>
          <w:tab w:val="left" w:pos="426"/>
        </w:tabs>
        <w:autoSpaceDE w:val="0"/>
        <w:autoSpaceDN w:val="0"/>
        <w:adjustRightInd w:val="0"/>
        <w:spacing w:after="0" w:line="240" w:lineRule="auto"/>
        <w:jc w:val="both"/>
        <w:rPr>
          <w:rFonts w:ascii="Times New Roman" w:hAnsi="Times New Roman"/>
          <w:bCs/>
          <w:color w:val="000000"/>
          <w:sz w:val="16"/>
          <w:szCs w:val="16"/>
        </w:rPr>
      </w:pPr>
      <w:r w:rsidRPr="00083C46">
        <w:rPr>
          <w:rFonts w:ascii="Times New Roman" w:hAnsi="Times New Roman"/>
          <w:bCs/>
          <w:color w:val="000000"/>
          <w:sz w:val="16"/>
          <w:szCs w:val="16"/>
        </w:rPr>
        <w:t xml:space="preserve">- оказывать услуги и выполнять работы по надлежащему содержанию и  ремонту Общего имущества МКД; </w:t>
      </w:r>
    </w:p>
    <w:p w:rsidR="00DF69C6" w:rsidRPr="00083C46" w:rsidRDefault="00DF69C6" w:rsidP="00083C46">
      <w:pPr>
        <w:autoSpaceDE w:val="0"/>
        <w:autoSpaceDN w:val="0"/>
        <w:adjustRightInd w:val="0"/>
        <w:spacing w:after="0" w:line="240" w:lineRule="auto"/>
        <w:jc w:val="both"/>
        <w:rPr>
          <w:rFonts w:ascii="Times New Roman" w:hAnsi="Times New Roman"/>
          <w:bCs/>
          <w:color w:val="000000"/>
          <w:sz w:val="16"/>
          <w:szCs w:val="16"/>
        </w:rPr>
      </w:pPr>
      <w:r w:rsidRPr="00083C46">
        <w:rPr>
          <w:rFonts w:ascii="Times New Roman" w:hAnsi="Times New Roman"/>
          <w:bCs/>
          <w:color w:val="000000"/>
          <w:sz w:val="16"/>
          <w:szCs w:val="16"/>
        </w:rPr>
        <w:t xml:space="preserve">- обеспечивать предоставление коммунальных услуг собственникам помещений и пользующимся помещениями в этом доме лицам в соответствии </w:t>
      </w:r>
      <w:hyperlink r:id="rId7" w:history="1">
        <w:r w:rsidRPr="00083C46">
          <w:rPr>
            <w:rFonts w:ascii="Times New Roman" w:hAnsi="Times New Roman"/>
            <w:color w:val="000000"/>
            <w:sz w:val="16"/>
            <w:szCs w:val="16"/>
          </w:rPr>
          <w:t>Правила</w:t>
        </w:r>
      </w:hyperlink>
      <w:r w:rsidRPr="00083C46">
        <w:rPr>
          <w:rFonts w:ascii="Times New Roman" w:hAnsi="Times New Roman"/>
          <w:color w:val="000000"/>
          <w:sz w:val="16"/>
          <w:szCs w:val="16"/>
        </w:rPr>
        <w:t xml:space="preserve">ми предоставления коммунальных услуг собственникам и пользователям помещений в многоквартирных домах и жилых домов, утвержденных </w:t>
      </w:r>
      <w:r w:rsidRPr="00083C46">
        <w:rPr>
          <w:rFonts w:ascii="Times New Roman" w:hAnsi="Times New Roman"/>
          <w:bCs/>
          <w:color w:val="000000"/>
          <w:sz w:val="16"/>
          <w:szCs w:val="16"/>
        </w:rPr>
        <w:t xml:space="preserve">Постановлением Правительства РФ № 354 от 06 мая </w:t>
      </w:r>
      <w:smartTag w:uri="urn:schemas-microsoft-com:office:smarttags" w:element="metricconverter">
        <w:smartTagPr>
          <w:attr w:name="ProductID" w:val="2013 г"/>
        </w:smartTagPr>
        <w:r w:rsidRPr="00083C46">
          <w:rPr>
            <w:rFonts w:ascii="Times New Roman" w:hAnsi="Times New Roman"/>
            <w:bCs/>
            <w:color w:val="000000"/>
            <w:sz w:val="16"/>
            <w:szCs w:val="16"/>
          </w:rPr>
          <w:t>2011 г</w:t>
        </w:r>
      </w:smartTag>
      <w:r w:rsidRPr="00083C46">
        <w:rPr>
          <w:rFonts w:ascii="Times New Roman" w:hAnsi="Times New Roman"/>
          <w:bCs/>
          <w:color w:val="000000"/>
          <w:sz w:val="16"/>
          <w:szCs w:val="16"/>
        </w:rPr>
        <w:t>.;</w:t>
      </w:r>
    </w:p>
    <w:p w:rsidR="00DF69C6" w:rsidRPr="00083C46" w:rsidRDefault="00DF69C6" w:rsidP="00083C46">
      <w:pPr>
        <w:widowControl w:val="0"/>
        <w:tabs>
          <w:tab w:val="left" w:pos="426"/>
        </w:tabs>
        <w:autoSpaceDE w:val="0"/>
        <w:autoSpaceDN w:val="0"/>
        <w:adjustRightInd w:val="0"/>
        <w:spacing w:after="0" w:line="240" w:lineRule="auto"/>
        <w:jc w:val="both"/>
        <w:rPr>
          <w:rFonts w:ascii="Times New Roman" w:hAnsi="Times New Roman"/>
          <w:color w:val="000000"/>
          <w:sz w:val="16"/>
          <w:szCs w:val="16"/>
        </w:rPr>
      </w:pPr>
      <w:r w:rsidRPr="00083C46">
        <w:rPr>
          <w:rFonts w:ascii="Times New Roman" w:hAnsi="Times New Roman"/>
          <w:bCs/>
          <w:color w:val="000000"/>
          <w:sz w:val="16"/>
          <w:szCs w:val="16"/>
        </w:rPr>
        <w:t>- осуществлять иную направленную на достижение целей управления многоквартирным домом деятельность.</w:t>
      </w:r>
    </w:p>
    <w:p w:rsidR="00DF69C6" w:rsidRPr="00083C46" w:rsidRDefault="00DF69C6"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 xml:space="preserve">Собственники предоставляют Управляющей организации право представлять их интересы по предмету настоящего договора во всех организациях независимо от форм собственности, государственных </w:t>
      </w:r>
      <w:r w:rsidRPr="00083C46">
        <w:rPr>
          <w:rFonts w:ascii="Times New Roman" w:hAnsi="Times New Roman"/>
          <w:color w:val="000000"/>
          <w:sz w:val="16"/>
          <w:szCs w:val="16"/>
        </w:rPr>
        <w:lastRenderedPageBreak/>
        <w:t>и муниципальных органах.</w:t>
      </w:r>
    </w:p>
    <w:p w:rsidR="00DF69C6" w:rsidRPr="00083C46" w:rsidRDefault="00DF69C6"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Управляющая организация принимает на себя обязательства по управлению Домом, оказанию услуг и выполнению работ в пределах прав и обязанностей, закрепленных за ней настоящим договором.</w:t>
      </w:r>
    </w:p>
    <w:p w:rsidR="00DF69C6" w:rsidRPr="00083C46" w:rsidRDefault="00DF69C6"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 xml:space="preserve">Перечень работ и услуг сформирован исходя из минимального </w:t>
      </w:r>
      <w:hyperlink r:id="rId8" w:history="1">
        <w:r w:rsidRPr="00083C46">
          <w:rPr>
            <w:rFonts w:ascii="Times New Roman" w:hAnsi="Times New Roman"/>
            <w:color w:val="000000"/>
            <w:sz w:val="16"/>
            <w:szCs w:val="16"/>
          </w:rPr>
          <w:t>переч</w:t>
        </w:r>
      </w:hyperlink>
      <w:r w:rsidRPr="00083C46">
        <w:rPr>
          <w:rFonts w:ascii="Times New Roman" w:hAnsi="Times New Roman"/>
          <w:color w:val="000000"/>
          <w:sz w:val="16"/>
          <w:szCs w:val="16"/>
        </w:rPr>
        <w:t>ня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N 290. Изменение перечня работ и услуг возможно на основании решения Общего собрания при условии одновременного принятия решения о порядке изменения размера платы за содержание и ремонт Общего имущества, согласованного с Управляющей организацией.</w:t>
      </w:r>
    </w:p>
    <w:p w:rsidR="00DF69C6" w:rsidRPr="00083C46" w:rsidRDefault="00DF69C6"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 xml:space="preserve">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(ч. 4 ст. 158 ЖК РФ). </w:t>
      </w:r>
    </w:p>
    <w:p w:rsidR="00DF69C6" w:rsidRPr="00083C46" w:rsidRDefault="00DF69C6" w:rsidP="00083C46">
      <w:pPr>
        <w:tabs>
          <w:tab w:val="left" w:pos="709"/>
        </w:tabs>
        <w:spacing w:after="0" w:line="240" w:lineRule="auto"/>
        <w:jc w:val="center"/>
        <w:rPr>
          <w:rFonts w:ascii="Times New Roman" w:hAnsi="Times New Roman"/>
          <w:b/>
          <w:sz w:val="16"/>
          <w:szCs w:val="16"/>
        </w:rPr>
      </w:pPr>
      <w:r w:rsidRPr="00083C46">
        <w:rPr>
          <w:rFonts w:ascii="Times New Roman" w:hAnsi="Times New Roman"/>
          <w:b/>
          <w:sz w:val="16"/>
          <w:szCs w:val="16"/>
        </w:rPr>
        <w:t>3. Порядок осуществления Собственниками контроля</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3</w:t>
      </w:r>
      <w:r w:rsidRPr="00083C46">
        <w:rPr>
          <w:rFonts w:ascii="Times New Roman" w:hAnsi="Times New Roman"/>
          <w:sz w:val="16"/>
          <w:szCs w:val="16"/>
        </w:rPr>
        <w:t>.1. Собственники взаимодействуют с Управляющей организацией по вопросам исполнения настоящего договора через определенное решение общего собрания Собственников, уполномоченное лицо – председателя совета МКД, а в случае его отсутствия (либо уклонения от взаимодействия) через любого из членов совета МКД  (далее – уполномоченное Собственниками лицо).</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3</w:t>
      </w:r>
      <w:r w:rsidRPr="00083C46">
        <w:rPr>
          <w:rFonts w:ascii="Times New Roman" w:hAnsi="Times New Roman"/>
          <w:sz w:val="16"/>
          <w:szCs w:val="16"/>
        </w:rPr>
        <w:t>.2. Контроль исполнения обязательств осуществляется Собственником путем:</w:t>
      </w:r>
    </w:p>
    <w:p w:rsidR="00DF69C6" w:rsidRPr="00083C46" w:rsidRDefault="00DF69C6" w:rsidP="00083C46">
      <w:pPr>
        <w:numPr>
          <w:ilvl w:val="0"/>
          <w:numId w:val="2"/>
        </w:numPr>
        <w:tabs>
          <w:tab w:val="left" w:pos="284"/>
          <w:tab w:val="left" w:pos="993"/>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предоставления Управляющей организацией  ежегодно не позднее окончания первого квартала текущего года отчета о выполнении настоящего договора за предыдущий год, путем размещения его на информационных стендах подъездов либо на информационных сайтах ГИС ЖКХ; Реформа ЖКХ либо по запросу уполномоченного собственниками лица многоквартирного дома;</w:t>
      </w:r>
    </w:p>
    <w:p w:rsidR="00DF69C6" w:rsidRPr="00083C46" w:rsidRDefault="00DF69C6" w:rsidP="00083C46">
      <w:pPr>
        <w:numPr>
          <w:ilvl w:val="0"/>
          <w:numId w:val="2"/>
        </w:numPr>
        <w:tabs>
          <w:tab w:val="left" w:pos="284"/>
          <w:tab w:val="left" w:pos="993"/>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участия в проведении осмотров общего имущества в согласованные с Управляющей организацией сроки;</w:t>
      </w:r>
    </w:p>
    <w:p w:rsidR="00DF69C6" w:rsidRPr="00083C46" w:rsidRDefault="00DF69C6" w:rsidP="00083C46">
      <w:pPr>
        <w:numPr>
          <w:ilvl w:val="0"/>
          <w:numId w:val="2"/>
        </w:numPr>
        <w:tabs>
          <w:tab w:val="left" w:pos="284"/>
          <w:tab w:val="left" w:pos="993"/>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 xml:space="preserve">актирования фактов </w:t>
      </w:r>
      <w:proofErr w:type="spellStart"/>
      <w:r w:rsidRPr="00083C46">
        <w:rPr>
          <w:rFonts w:ascii="Times New Roman" w:hAnsi="Times New Roman"/>
          <w:sz w:val="16"/>
          <w:szCs w:val="16"/>
        </w:rPr>
        <w:t>непредоставления</w:t>
      </w:r>
      <w:proofErr w:type="spellEnd"/>
      <w:r w:rsidRPr="00083C46">
        <w:rPr>
          <w:rFonts w:ascii="Times New Roman" w:hAnsi="Times New Roman"/>
          <w:sz w:val="16"/>
          <w:szCs w:val="16"/>
        </w:rPr>
        <w:t xml:space="preserve"> услуг или предоставления услуг ненадлежащего качества.</w:t>
      </w:r>
    </w:p>
    <w:p w:rsidR="00DF69C6" w:rsidRPr="00083C46" w:rsidRDefault="00DF69C6" w:rsidP="00083C46">
      <w:pPr>
        <w:tabs>
          <w:tab w:val="left" w:pos="709"/>
          <w:tab w:val="left" w:pos="993"/>
        </w:tabs>
        <w:spacing w:after="0" w:line="240" w:lineRule="auto"/>
        <w:jc w:val="both"/>
        <w:rPr>
          <w:rFonts w:ascii="Times New Roman" w:hAnsi="Times New Roman"/>
          <w:sz w:val="16"/>
          <w:szCs w:val="16"/>
        </w:rPr>
      </w:pPr>
      <w:r>
        <w:rPr>
          <w:rFonts w:ascii="Times New Roman" w:hAnsi="Times New Roman"/>
          <w:sz w:val="16"/>
          <w:szCs w:val="16"/>
        </w:rPr>
        <w:t>3</w:t>
      </w:r>
      <w:r w:rsidRPr="00083C46">
        <w:rPr>
          <w:rFonts w:ascii="Times New Roman" w:hAnsi="Times New Roman"/>
          <w:sz w:val="16"/>
          <w:szCs w:val="16"/>
        </w:rPr>
        <w:t>.3. 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 работы и услуги по настоящему Договору, считаются выполненными Управляющей организацией качественно и надлежащим образом, что подтверждает отсутствие претензий.</w:t>
      </w:r>
    </w:p>
    <w:p w:rsidR="00DF69C6" w:rsidRPr="00083C46" w:rsidRDefault="00DF69C6" w:rsidP="00083C46">
      <w:pPr>
        <w:pStyle w:val="ConsPlusNormal"/>
        <w:tabs>
          <w:tab w:val="left" w:pos="709"/>
        </w:tabs>
        <w:jc w:val="center"/>
        <w:rPr>
          <w:rFonts w:ascii="Times New Roman" w:hAnsi="Times New Roman" w:cs="Times New Roman"/>
          <w:b/>
          <w:sz w:val="16"/>
          <w:szCs w:val="16"/>
        </w:rPr>
      </w:pPr>
      <w:r w:rsidRPr="00083C46">
        <w:rPr>
          <w:rFonts w:ascii="Times New Roman" w:hAnsi="Times New Roman" w:cs="Times New Roman"/>
          <w:b/>
          <w:sz w:val="16"/>
          <w:szCs w:val="16"/>
        </w:rPr>
        <w:t>4. Обязанности сторон</w:t>
      </w:r>
    </w:p>
    <w:p w:rsidR="00DF69C6" w:rsidRPr="00083C46" w:rsidRDefault="00DF69C6" w:rsidP="00083C46">
      <w:pPr>
        <w:pStyle w:val="ConsPlusNormal"/>
        <w:tabs>
          <w:tab w:val="left" w:pos="709"/>
        </w:tabs>
        <w:jc w:val="both"/>
        <w:rPr>
          <w:rFonts w:ascii="Times New Roman" w:hAnsi="Times New Roman" w:cs="Times New Roman"/>
          <w:b/>
          <w:sz w:val="16"/>
          <w:szCs w:val="16"/>
        </w:rPr>
      </w:pPr>
      <w:r>
        <w:rPr>
          <w:rFonts w:ascii="Times New Roman" w:hAnsi="Times New Roman" w:cs="Times New Roman"/>
          <w:b/>
          <w:sz w:val="16"/>
          <w:szCs w:val="16"/>
        </w:rPr>
        <w:t>4</w:t>
      </w:r>
      <w:r w:rsidRPr="00083C46">
        <w:rPr>
          <w:rFonts w:ascii="Times New Roman" w:hAnsi="Times New Roman" w:cs="Times New Roman"/>
          <w:b/>
          <w:sz w:val="16"/>
          <w:szCs w:val="16"/>
        </w:rPr>
        <w:t>.1. Управляющая организация обязуется:</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.1.1. Осуществлять в интересах Собственников управление многоквартирным домом и оказывать Услуги в границах эксплуатационной ответственности в соответствии с условиями настоящего договора и действующим законодательством в зависимости от состояния общего имущества и в соответствии с размером платы за жилое помещение.</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.1.2. В течении месяца после изменения размера платы за содержание и ремонт общего имущества МКД сформировать и предложить Собственникам перечень работ по текущему ремонту общего имущества в МКД на новый период  с учетом обеспечения благоприятных и безопасных условий проживания Собственников, объем работ определяется самостоятельно, который утверждается решением общего собрания Собственников либо уполномоченным собственниками лицом.</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 xml:space="preserve">.1.3. Предоставлять уполномоченному Собственниками лицу результаты осмотра общего имущества МКД, на основании которых формируется, перечень работ по текущему ремонту общего </w:t>
      </w:r>
      <w:r>
        <w:rPr>
          <w:rFonts w:ascii="Times New Roman" w:hAnsi="Times New Roman"/>
          <w:sz w:val="16"/>
          <w:szCs w:val="16"/>
        </w:rPr>
        <w:t>имущества в МКД указанный в п. 4</w:t>
      </w:r>
      <w:r w:rsidRPr="00083C46">
        <w:rPr>
          <w:rFonts w:ascii="Times New Roman" w:hAnsi="Times New Roman"/>
          <w:sz w:val="16"/>
          <w:szCs w:val="16"/>
        </w:rPr>
        <w:t>.1.2. Договора.</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.1.4. Контролировать, в случае привлечения, подрядчиков (исполнителей) для выполнения работ и оказания услуг по содержанию или ремонту общего имущества в многоквартирном доме.</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.1.5.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пользователями принадлежащих Собственнику помещений по содержанию и ремонту общего имущества МКД, в рамках работ и услуг, указанных в перечне к настоящему Договору, в установленные действующим законодательством и настоящим Договором сроки.</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 xml:space="preserve">.1.6. Информировать Собственника об известных причинах и предполагаемой продолжительности перерывов в предоставлении коммунальных услуг, проведении иных плановых и внеплановых работ, проведении очередных и внеочередных собраний собственников помещений МКД при инициировании Управляющей организацией, результатов таких собраний, изменении размера платы за жилищные и коммунальные услуги, путем размещения объявления на информационных стендах МКД или на специализированном сайте в сети «Интернет». </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lastRenderedPageBreak/>
        <w:t>4</w:t>
      </w:r>
      <w:r w:rsidRPr="00083C46">
        <w:rPr>
          <w:rFonts w:ascii="Times New Roman" w:hAnsi="Times New Roman"/>
          <w:sz w:val="16"/>
          <w:szCs w:val="16"/>
        </w:rPr>
        <w:t>.1.7. Обеспечить хранение технической и иной документации МКД. Управляющая организация обеспечивает изготовление технической документации МКД при ее отсутствии на момент заключения настоящего договора, понесенные на изготовление такой документации расходы, возмещаются за счет средств Собственников путем включения таких затрат в производственную программу или оплачиваются дополнительно по решению общего собрания собственников.</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.1.8. Открывать и вести лицевые счета Собственников помещений, осуществлять начисления платежей за жилое и нежилое помещение, предусмотренных действующим законодательством, оказываемые</w:t>
      </w:r>
      <w:r>
        <w:rPr>
          <w:rFonts w:ascii="Times New Roman" w:hAnsi="Times New Roman" w:cs="Times New Roman"/>
          <w:sz w:val="16"/>
          <w:szCs w:val="16"/>
        </w:rPr>
        <w:t xml:space="preserve"> услуги </w:t>
      </w:r>
      <w:r w:rsidRPr="00083C46">
        <w:rPr>
          <w:rFonts w:ascii="Times New Roman" w:hAnsi="Times New Roman" w:cs="Times New Roman"/>
          <w:sz w:val="16"/>
          <w:szCs w:val="16"/>
        </w:rPr>
        <w:t xml:space="preserve"> Управляющей организацией, выставлять Собственникам платежные документы для оплаты услуг, оказываемых по настоящему договору не позднее 1 числа следующего за истекшим месяцем, с правом передачи этих полномочий по договору за плату третьим лицам.</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.1.9. Рассматривать предложения, заявления и жалобы Собственника, информировать о решении, принятом по заявленному им вопросу по месту нахождения его имущества в МКД в течение 30 дней, за исключением письменных запросов по раскрытию информации, предусмотренных «Стандартом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 731 от 29.03.2010г., а в случае необходимости составления акта нанесения вреда общему имуществу МКД или помещению Собственника направлять своего представителя в течении 3 дней.</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.1.10. Информировать надзорные органы о незаконных перепланировках (переустройствах), производимых в помещениях Собственников и общем имуществе МКД, жилых и нежилых помещений, используемых не по прямому назначению, а так же самостоятельно направлять требования об устранении таких нарушений.</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.1.11.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проводить такие мероприятия за счет средств собственников, включенные в утвержденный органами власти субъектов РФ перечень.</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.1.12. Регистрировать в уполномоченных органах лифты, инженерное оборудование, принадлежащее Собственникам на правах долевой собственности, от своего имени и за счет Собственников.</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 xml:space="preserve">.1.13. Сдавать в эксплуатацию общедомовые приборы учета, производить плановый ремонт и поверку, снимать начальные и ежемесячные показания приборов учета, передавать их </w:t>
      </w:r>
      <w:proofErr w:type="spellStart"/>
      <w:r w:rsidRPr="00083C46">
        <w:rPr>
          <w:rFonts w:ascii="Times New Roman" w:hAnsi="Times New Roman"/>
          <w:sz w:val="16"/>
          <w:szCs w:val="16"/>
        </w:rPr>
        <w:t>ресурсоснабжающей</w:t>
      </w:r>
      <w:proofErr w:type="spellEnd"/>
      <w:r w:rsidRPr="00083C46">
        <w:rPr>
          <w:rFonts w:ascii="Times New Roman" w:hAnsi="Times New Roman"/>
          <w:sz w:val="16"/>
          <w:szCs w:val="16"/>
        </w:rPr>
        <w:t xml:space="preserve"> организации.</w:t>
      </w:r>
    </w:p>
    <w:p w:rsidR="00DF69C6" w:rsidRPr="00083C46" w:rsidRDefault="00DF69C6" w:rsidP="008735DB">
      <w:pPr>
        <w:pStyle w:val="commentcontentpara"/>
        <w:spacing w:before="0" w:beforeAutospacing="0" w:after="0" w:afterAutospacing="0"/>
        <w:jc w:val="both"/>
        <w:rPr>
          <w:sz w:val="16"/>
          <w:szCs w:val="16"/>
        </w:rPr>
      </w:pPr>
      <w:r>
        <w:rPr>
          <w:sz w:val="16"/>
          <w:szCs w:val="16"/>
        </w:rPr>
        <w:t xml:space="preserve">4.1.14. </w:t>
      </w:r>
      <w:r w:rsidRPr="00083C46">
        <w:rPr>
          <w:sz w:val="16"/>
          <w:szCs w:val="16"/>
        </w:rPr>
        <w:t>По факту выполнения работ по ремонту МКД оформить прием работ путем подписания соответствующего документа, подписываемого одним из членов совета МКД или уполномоченным собственниками многоквартирного дома лицом.</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.1.1</w:t>
      </w:r>
      <w:r>
        <w:rPr>
          <w:rFonts w:ascii="Times New Roman" w:hAnsi="Times New Roman" w:cs="Times New Roman"/>
          <w:sz w:val="16"/>
          <w:szCs w:val="16"/>
        </w:rPr>
        <w:t>5</w:t>
      </w:r>
      <w:r w:rsidRPr="00083C46">
        <w:rPr>
          <w:rFonts w:ascii="Times New Roman" w:hAnsi="Times New Roman" w:cs="Times New Roman"/>
          <w:sz w:val="16"/>
          <w:szCs w:val="16"/>
        </w:rPr>
        <w:t>. В соответствии с действующим законодательством РФ осуществлять регистрационно-учетные функции паспортно-учетной работы, в том числе: заверять своей печатью и подписью уполномоченных лиц справки о составе семьи и движении по квартире, иные справки и документы, выдаваемые Управляющей организацией  по запросу Собственника, нанимателей, иного зарегистрированного лица, для предоставления в государственные, муниципальные и иные органы и организации, с правом передачи этих полномочий по договору за плату третьим лицам.</w:t>
      </w:r>
    </w:p>
    <w:p w:rsidR="00DF69C6" w:rsidRPr="00083C46" w:rsidRDefault="00DF69C6" w:rsidP="00083C46">
      <w:pPr>
        <w:pStyle w:val="ConsPlusNormal"/>
        <w:tabs>
          <w:tab w:val="left" w:pos="709"/>
        </w:tabs>
        <w:jc w:val="both"/>
        <w:rPr>
          <w:rFonts w:ascii="Times New Roman" w:hAnsi="Times New Roman" w:cs="Times New Roman"/>
          <w:b/>
          <w:sz w:val="16"/>
          <w:szCs w:val="16"/>
        </w:rPr>
      </w:pPr>
      <w:r>
        <w:rPr>
          <w:rFonts w:ascii="Times New Roman" w:hAnsi="Times New Roman" w:cs="Times New Roman"/>
          <w:b/>
          <w:sz w:val="16"/>
          <w:szCs w:val="16"/>
        </w:rPr>
        <w:t>4</w:t>
      </w:r>
      <w:r w:rsidRPr="00083C46">
        <w:rPr>
          <w:rFonts w:ascii="Times New Roman" w:hAnsi="Times New Roman" w:cs="Times New Roman"/>
          <w:b/>
          <w:sz w:val="16"/>
          <w:szCs w:val="16"/>
        </w:rPr>
        <w:t>.2. Собственники обязуются:</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 xml:space="preserve">.2.1.   Своевременно оплачивать услуги по содержанию и ремонту общего имущества МКД, путем ежемесячного внесения платы за жилищные и коммунальные услуги не позднее 10-го числа месяца, следующего за истекшим, а также за иные дополнительные работы и услуги на основании выставляемого Управляющей организацией платежного документа. </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.2.2. В случае перехода права собственности на помещение в МКД, предоставить Управляющей организации не позднее 10 дней  документ подтверждающий переход права, а так же сообщить новому Собственнику о необходимости соблюдения настоящего договора.</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.2.3. В случае временного отсутствия предоставлять Управляющей организации  информацию о лицах (контактные телефоны, адреса), имеющих доступ в помещение Собственника на случай чрезвычайных и аварийных ситуаций.</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.2.4. Предоставить Управляющей организации копии правоустанавливающих документов на помещение, паспортные данные, контактные телефоны, а так же информацию о количестве граждан, проживающих в помещении совместно с Собственником.</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.2.5. Известить Управляющую организацию  в течение 3 дней об изменении числа проживающих в принадлежащем Собственнику помещении лиц, не зарегистрированных в установленном порядке, производить оплату по количеству проживающих, при этом количество проживающих принимается равным фактически установленному Управляющей организацией  с момента последнего Акта по факту проживания в помещении.</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lastRenderedPageBreak/>
        <w:t>4</w:t>
      </w:r>
      <w:r w:rsidRPr="00083C46">
        <w:rPr>
          <w:rFonts w:ascii="Times New Roman" w:hAnsi="Times New Roman" w:cs="Times New Roman"/>
          <w:sz w:val="16"/>
          <w:szCs w:val="16"/>
        </w:rPr>
        <w:t>.2.6. При обнаружении неисправностей общего имущества МКД, санитарно-технического и иного оборудования, находящегося в жилом (нежилом) помещении, немедленно принимать меры к их устранению и незамедлительно сообщить о таких неисправностях и повреждениях Управляющей организации.</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 xml:space="preserve">.2.7. Содержать в чистоте места общего пользования, не загромождать их посторонними предметами, не хранить в принадлежащем помещении и местах общего пользования вещества и предметы, загрязняющие воздух, </w:t>
      </w:r>
      <w:proofErr w:type="spellStart"/>
      <w:r w:rsidRPr="00083C46">
        <w:rPr>
          <w:rFonts w:ascii="Times New Roman" w:hAnsi="Times New Roman" w:cs="Times New Roman"/>
          <w:sz w:val="16"/>
          <w:szCs w:val="16"/>
        </w:rPr>
        <w:t>взрыво</w:t>
      </w:r>
      <w:proofErr w:type="spellEnd"/>
      <w:r w:rsidRPr="00083C46">
        <w:rPr>
          <w:rFonts w:ascii="Times New Roman" w:hAnsi="Times New Roman" w:cs="Times New Roman"/>
          <w:sz w:val="16"/>
          <w:szCs w:val="16"/>
        </w:rPr>
        <w:t xml:space="preserve">- и пожароопасные вещества и предметы, соблюдать правила пожарной безопасности, не допускать выполнения работ или совершения иных действий, приводящих к порче помещений или конструкций МКД, не нарушать проектную систему естественного воздухообмена занимаемых помещений, не использовать теплоноситель в системе не по прямому назначению (подогрев полов, слив теплоносителя и др.). Самовольно не производить переустройство или перепланировку помещений, не демонтировать и не отключать обогревающие элементы, предусмотренные проектной и (или) технической документацией, не производить перенос и (или) устройство дополнительных радиаторов отопления, дополнительных секций приборов отопления, не производить замену остекления помещений и балконов, а также установку на фасадах домов кондиционеров, </w:t>
      </w:r>
      <w:proofErr w:type="spellStart"/>
      <w:r w:rsidRPr="00083C46">
        <w:rPr>
          <w:rFonts w:ascii="Times New Roman" w:hAnsi="Times New Roman" w:cs="Times New Roman"/>
          <w:sz w:val="16"/>
          <w:szCs w:val="16"/>
        </w:rPr>
        <w:t>сплитсистем</w:t>
      </w:r>
      <w:proofErr w:type="spellEnd"/>
      <w:r w:rsidRPr="00083C46">
        <w:rPr>
          <w:rFonts w:ascii="Times New Roman" w:hAnsi="Times New Roman" w:cs="Times New Roman"/>
          <w:sz w:val="16"/>
          <w:szCs w:val="16"/>
        </w:rPr>
        <w:t xml:space="preserve"> и прочего оборудования, способного изменить архитектурный облик МКД, без согласования в установленном порядке, а также информировать Управляющую организацию о проведении таких работ.</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.2.8. Обеспечивать сохранность и работоспособность индивидуальных приборов учета коммунальных услуг, сохранность их пломб в места</w:t>
      </w:r>
      <w:r>
        <w:rPr>
          <w:rFonts w:ascii="Times New Roman" w:hAnsi="Times New Roman" w:cs="Times New Roman"/>
          <w:sz w:val="16"/>
          <w:szCs w:val="16"/>
        </w:rPr>
        <w:t>х</w:t>
      </w:r>
      <w:r w:rsidRPr="00083C46">
        <w:rPr>
          <w:rFonts w:ascii="Times New Roman" w:hAnsi="Times New Roman" w:cs="Times New Roman"/>
          <w:sz w:val="16"/>
          <w:szCs w:val="16"/>
        </w:rPr>
        <w:t xml:space="preserve"> их подключения. При отсутствии, выходе из строя или окончании срока поверки, установить индивидуальные приборы учета за свой счет. Не позднее 23-го числа текущего месяца передавать Управляющей организации или иному уполномоченному лицу показания приборов учета.</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.2.9. Допускать в помещения в согласованное время работников Управляющей организации и уполномоченных им лиц для проведения работ, осмотра инженерного оборудования и конструктивных элементов помещения, снятия показаний приборов учета, а также для ликвидации аварий (в любое время).</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.2.10. Не осуществлять несанкционированное подключение оборудования к внутридомовым инженерным системам или к централизованным сетям инженерно-технического обеспечения напрямую или в обход приборов учета. За свой счет устранить повреждения общего имущества МКД, а также произвести ремонт либо замену поврежденного инженерного или иного оборудования, либо возместить стоимость таких работ и материалов, в случае если указанные повреждения произошли по вине Собственника или пользователей помещений,  в том числе в случае самостоятельного включения или отключения Собственниками или пользователями помещений инженерных сетей МКД для подачи коммунального ресурса.</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.2.11. Самостоятельно за счет собственных средств осуществлять вывоз строительного мусора во время проведения ремонтных работ в принадлежащем помещении или оплатить Управляющей организации в полном объеме расходы, связанные с организацией вывоза строительного мусора согласно выставленного Управляющей организацией счета.</w:t>
      </w:r>
    </w:p>
    <w:p w:rsidR="00DF69C6" w:rsidRPr="00083C46" w:rsidRDefault="00DF69C6" w:rsidP="00083C46">
      <w:pPr>
        <w:pStyle w:val="ConsPlusNormal"/>
        <w:tabs>
          <w:tab w:val="left" w:pos="567"/>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.2.12. Не устанавливать без согласования с Управляющей организацией телевизионные и приемо-передающие антенны, иные сложные технические объекты на крыше, чердачных помещениях и техническом этаже многоквартирного дома.</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 xml:space="preserve">.2.14. При досрочном расторжении настоящего договора возместить Управляющей организации убытки, расходы за выполненные фактически работы и услуги. </w:t>
      </w:r>
    </w:p>
    <w:p w:rsidR="00DF69C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.2.15. Исполнять требования Управляющей организации, указанные в уведомлении по устранению выявленных в процессе осмотра помещения недостатков.</w:t>
      </w:r>
    </w:p>
    <w:p w:rsidR="00DF69C6" w:rsidRPr="00083C46" w:rsidRDefault="00DF69C6" w:rsidP="00564346">
      <w:pPr>
        <w:pStyle w:val="commentcontentpara"/>
        <w:spacing w:before="0" w:beforeAutospacing="0" w:after="0" w:afterAutospacing="0"/>
        <w:jc w:val="both"/>
        <w:rPr>
          <w:sz w:val="16"/>
          <w:szCs w:val="16"/>
        </w:rPr>
      </w:pPr>
      <w:r>
        <w:rPr>
          <w:sz w:val="16"/>
          <w:szCs w:val="16"/>
        </w:rPr>
        <w:t xml:space="preserve">4.2.16. </w:t>
      </w:r>
      <w:r w:rsidRPr="00083C46">
        <w:rPr>
          <w:sz w:val="16"/>
          <w:szCs w:val="16"/>
        </w:rPr>
        <w:t xml:space="preserve">Договоры на предоставление коммунальных услуг на водоснабжение и водоотведение, теплоснабжение, газоснабжение, в том числе </w:t>
      </w:r>
      <w:r>
        <w:rPr>
          <w:sz w:val="16"/>
          <w:szCs w:val="16"/>
        </w:rPr>
        <w:t>услуги при</w:t>
      </w:r>
      <w:r w:rsidRPr="00083C46">
        <w:rPr>
          <w:sz w:val="16"/>
          <w:szCs w:val="16"/>
        </w:rPr>
        <w:t xml:space="preserve"> </w:t>
      </w:r>
      <w:r>
        <w:rPr>
          <w:sz w:val="16"/>
          <w:szCs w:val="16"/>
        </w:rPr>
        <w:t>содержании общего имущества МКД</w:t>
      </w:r>
      <w:r w:rsidRPr="00083C46">
        <w:rPr>
          <w:sz w:val="16"/>
          <w:szCs w:val="16"/>
        </w:rPr>
        <w:t xml:space="preserve">, потребляемых в помещениях МКД заключаются собственниками напрямую с РСО, предоставляющими соответствующие коммунальные ресурсы  в МКД; собственники вносят плату за данные коммунальные услуги </w:t>
      </w:r>
      <w:proofErr w:type="spellStart"/>
      <w:r w:rsidRPr="00083C46">
        <w:rPr>
          <w:sz w:val="16"/>
          <w:szCs w:val="16"/>
        </w:rPr>
        <w:t>ресурсоснабжающим</w:t>
      </w:r>
      <w:proofErr w:type="spellEnd"/>
      <w:r w:rsidRPr="00083C46">
        <w:rPr>
          <w:sz w:val="16"/>
          <w:szCs w:val="16"/>
        </w:rPr>
        <w:t xml:space="preserve"> организациям осуществляющим поставку соответствующих коммунальных ресурсов.</w:t>
      </w:r>
    </w:p>
    <w:p w:rsidR="00DF69C6" w:rsidRPr="00083C46" w:rsidRDefault="00DF69C6" w:rsidP="00083C46">
      <w:pPr>
        <w:tabs>
          <w:tab w:val="left" w:pos="709"/>
        </w:tabs>
        <w:spacing w:after="0" w:line="240" w:lineRule="auto"/>
        <w:jc w:val="both"/>
        <w:rPr>
          <w:rFonts w:ascii="Times New Roman" w:hAnsi="Times New Roman"/>
          <w:b/>
          <w:sz w:val="16"/>
          <w:szCs w:val="16"/>
        </w:rPr>
      </w:pPr>
      <w:r>
        <w:rPr>
          <w:rFonts w:ascii="Times New Roman" w:hAnsi="Times New Roman"/>
          <w:b/>
          <w:sz w:val="16"/>
          <w:szCs w:val="16"/>
        </w:rPr>
        <w:t>4</w:t>
      </w:r>
      <w:r w:rsidRPr="00083C46">
        <w:rPr>
          <w:rFonts w:ascii="Times New Roman" w:hAnsi="Times New Roman"/>
          <w:b/>
          <w:sz w:val="16"/>
          <w:szCs w:val="16"/>
        </w:rPr>
        <w:t xml:space="preserve">.3. </w:t>
      </w:r>
      <w:proofErr w:type="spellStart"/>
      <w:r w:rsidRPr="00083C46">
        <w:rPr>
          <w:rFonts w:ascii="Times New Roman" w:hAnsi="Times New Roman"/>
          <w:b/>
          <w:sz w:val="16"/>
          <w:szCs w:val="16"/>
        </w:rPr>
        <w:t>Наймодатели</w:t>
      </w:r>
      <w:proofErr w:type="spellEnd"/>
      <w:r w:rsidRPr="00083C46">
        <w:rPr>
          <w:rFonts w:ascii="Times New Roman" w:hAnsi="Times New Roman"/>
          <w:b/>
          <w:sz w:val="16"/>
          <w:szCs w:val="16"/>
        </w:rPr>
        <w:t xml:space="preserve"> и Арендодатели, относительно принадлежащих им помещений государственного и муниципального жилищного фонда обязаны:</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.3.1.  Представлять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(аренды), а также сведения об арендаторах по каждому нежилому помещению.</w:t>
      </w:r>
    </w:p>
    <w:p w:rsidR="00DF69C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 xml:space="preserve">.3.2. На период не заселения жилых помещений или не предоставления нежилых помещений в пользование иным лицам, оплачивать Управляющей организации жилищные и коммунальные услуги в соответствии с условиями настоящего договора. </w:t>
      </w:r>
    </w:p>
    <w:p w:rsidR="00DF69C6" w:rsidRPr="00083C46" w:rsidRDefault="00DF69C6" w:rsidP="00083C46">
      <w:pPr>
        <w:tabs>
          <w:tab w:val="left" w:pos="709"/>
        </w:tabs>
        <w:spacing w:after="0" w:line="240" w:lineRule="auto"/>
        <w:jc w:val="center"/>
        <w:rPr>
          <w:rFonts w:ascii="Times New Roman" w:hAnsi="Times New Roman"/>
          <w:b/>
          <w:sz w:val="16"/>
          <w:szCs w:val="16"/>
        </w:rPr>
      </w:pPr>
      <w:r>
        <w:rPr>
          <w:rFonts w:ascii="Times New Roman" w:hAnsi="Times New Roman"/>
          <w:b/>
          <w:sz w:val="16"/>
          <w:szCs w:val="16"/>
        </w:rPr>
        <w:lastRenderedPageBreak/>
        <w:t>5</w:t>
      </w:r>
      <w:r w:rsidRPr="00083C46">
        <w:rPr>
          <w:rFonts w:ascii="Times New Roman" w:hAnsi="Times New Roman"/>
          <w:b/>
          <w:sz w:val="16"/>
          <w:szCs w:val="16"/>
        </w:rPr>
        <w:t>. Права сторон</w:t>
      </w:r>
    </w:p>
    <w:p w:rsidR="00DF69C6" w:rsidRPr="00083C46" w:rsidRDefault="00DF69C6" w:rsidP="00083C46">
      <w:pPr>
        <w:tabs>
          <w:tab w:val="left" w:pos="709"/>
        </w:tabs>
        <w:spacing w:after="0" w:line="240" w:lineRule="auto"/>
        <w:jc w:val="both"/>
        <w:rPr>
          <w:rFonts w:ascii="Times New Roman" w:hAnsi="Times New Roman"/>
          <w:b/>
          <w:sz w:val="16"/>
          <w:szCs w:val="16"/>
        </w:rPr>
      </w:pPr>
      <w:r>
        <w:rPr>
          <w:rFonts w:ascii="Times New Roman" w:hAnsi="Times New Roman"/>
          <w:b/>
          <w:sz w:val="16"/>
          <w:szCs w:val="16"/>
        </w:rPr>
        <w:t>5</w:t>
      </w:r>
      <w:r w:rsidRPr="00083C46">
        <w:rPr>
          <w:rFonts w:ascii="Times New Roman" w:hAnsi="Times New Roman"/>
          <w:b/>
          <w:sz w:val="16"/>
          <w:szCs w:val="16"/>
        </w:rPr>
        <w:t>.1. Собственник имеет право:</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.1.1. Требовать от Управляющей организации надлежащего исполнения принятых обязательств по настоящему договору. </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.1.2.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действующим законодательством РФ.</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.1.3. Пользоваться общим имуществом многоквартирного дома в пределах, установленных действующим законодательством РФ и общим собранием Собственников помещений МКД.</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.1.4. Направлять Управляющей организации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.1.5. Получать в установленные действующим законодательством сроки ежегодный отчет об исполнении настоящего договора, форма и структура которого утверждена законодательством о раскрытии сведений об управлении МКД. Структура работ (услуг) по управлению МКД Управляющей организацией перед Собственниками помещений не раскрывается и объем фактически понесенных затрат на управление МКД не подтверждается.</w:t>
      </w:r>
    </w:p>
    <w:p w:rsidR="00DF69C6" w:rsidRPr="00083C46" w:rsidRDefault="00DF69C6" w:rsidP="00083C46">
      <w:pPr>
        <w:tabs>
          <w:tab w:val="left" w:pos="709"/>
        </w:tabs>
        <w:spacing w:after="0" w:line="240" w:lineRule="auto"/>
        <w:jc w:val="both"/>
        <w:rPr>
          <w:rFonts w:ascii="Times New Roman" w:hAnsi="Times New Roman"/>
          <w:b/>
          <w:sz w:val="16"/>
          <w:szCs w:val="16"/>
        </w:rPr>
      </w:pPr>
      <w:r>
        <w:rPr>
          <w:rFonts w:ascii="Times New Roman" w:hAnsi="Times New Roman"/>
          <w:b/>
          <w:sz w:val="16"/>
          <w:szCs w:val="16"/>
        </w:rPr>
        <w:t>5</w:t>
      </w:r>
      <w:r w:rsidRPr="00083C46">
        <w:rPr>
          <w:rFonts w:ascii="Times New Roman" w:hAnsi="Times New Roman"/>
          <w:b/>
          <w:sz w:val="16"/>
          <w:szCs w:val="16"/>
        </w:rPr>
        <w:t>.2. Управляющая организация  имеет право:</w:t>
      </w:r>
    </w:p>
    <w:p w:rsidR="00DF69C6" w:rsidRPr="00083C46" w:rsidRDefault="00DF69C6" w:rsidP="00083C46">
      <w:pPr>
        <w:tabs>
          <w:tab w:val="left" w:pos="709"/>
        </w:tabs>
        <w:spacing w:after="0" w:line="240" w:lineRule="auto"/>
        <w:jc w:val="both"/>
        <w:rPr>
          <w:rFonts w:ascii="Times New Roman" w:hAnsi="Times New Roman"/>
          <w:b/>
          <w:sz w:val="16"/>
          <w:szCs w:val="16"/>
        </w:rPr>
      </w:pPr>
      <w:r>
        <w:rPr>
          <w:rFonts w:ascii="Times New Roman" w:hAnsi="Times New Roman"/>
          <w:sz w:val="16"/>
          <w:szCs w:val="16"/>
        </w:rPr>
        <w:t>5</w:t>
      </w:r>
      <w:r w:rsidRPr="00083C46">
        <w:rPr>
          <w:rFonts w:ascii="Times New Roman" w:hAnsi="Times New Roman"/>
          <w:sz w:val="16"/>
          <w:szCs w:val="16"/>
        </w:rPr>
        <w:t>.2.1.</w:t>
      </w:r>
      <w:r>
        <w:rPr>
          <w:rFonts w:ascii="Times New Roman" w:hAnsi="Times New Roman"/>
          <w:sz w:val="16"/>
          <w:szCs w:val="16"/>
        </w:rPr>
        <w:t xml:space="preserve"> </w:t>
      </w:r>
      <w:r w:rsidRPr="00083C46">
        <w:rPr>
          <w:rFonts w:ascii="Times New Roman" w:hAnsi="Times New Roman"/>
          <w:sz w:val="16"/>
          <w:szCs w:val="16"/>
        </w:rPr>
        <w:t>Оказывать Собственникам дополнительные услуги за дополнительную плату, согласно утвержденным расценкам. Указанная плата поступает в самостоятельное распоряжение Управляющей организации и является его доходом.</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.2.2. Согласовывать с уполномоченным собственниками многоквартирного дома лицом (кроме аварийных работ) очередность, сроки и способ выполнения работ по текущему ремонту по настоящему договору, с учетом фактического состояния общего имущества МКД, в объеме поступивших средств Собственников и собственных производственных возможностей, а также привлекать сторонние организации, имеющие необходимые навыки, оборудование, лицензии и разрешительные документы, к выполнению работ по содержанию и ремонту общего имущества МКД. При невозможности исполнения обязательства – перенести исполнение данного обязательства на следующий год.</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.2.3. На списание безнадежной дебиторской задолженности за жилищные услуги, в случае если такую задолженность не представляется возможным взыскать, в установленном законом порядке. </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.2.4. На сумму списанной безнадежной дебиторской задолженности, Управляющая организация имеет право, уменьшить перечень работ по ремонту общего имущества МКД.</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.2.5. Обращаться к физическим, юридическим лицам, в муниципальные, государственные, судебные и иные органы с целью защиты прав Собственников помещений, а так же представлять интересы Собственников, как неопределенного круга лиц, во всех судебных органах.</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.2.6. Распоряжаться средствами, полученными от использования общего имущества Собственников, сдачи помещений в аренду, размещения оборудования и рекламы сторонних лиц по согласованию с уполномоченным Собственниками лицом. Указанные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ремонту общего имущества МКД, возмещение убытков по </w:t>
      </w:r>
      <w:proofErr w:type="spellStart"/>
      <w:r w:rsidRPr="00083C46">
        <w:rPr>
          <w:rFonts w:ascii="Times New Roman" w:hAnsi="Times New Roman"/>
          <w:sz w:val="16"/>
          <w:szCs w:val="16"/>
        </w:rPr>
        <w:t>деликтным</w:t>
      </w:r>
      <w:proofErr w:type="spellEnd"/>
      <w:r w:rsidRPr="00083C46">
        <w:rPr>
          <w:rFonts w:ascii="Times New Roman" w:hAnsi="Times New Roman"/>
          <w:sz w:val="16"/>
          <w:szCs w:val="16"/>
        </w:rPr>
        <w:t xml:space="preserve"> отношениям (обязательства возникающие в связи с причинениями вреда), актам вандализма, при ликвидации аварий, кратковременной компенсации затрат Управляющей организации при несвоевременной оплате собственниками жилищно-коммунальных услуг, если решением общего собрания Собственников не установлено иное. </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.2.7. При выявлении нарушений Собственниками выдавать предписания, предупреждения, принимать иные меры, предусмотренные действующим законодательством РФ, направленные на устранение допущенных нарушений,  а так же требовать их исполнения. </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.2.8. В случае невыполнения Собственником условий предписаний или предупреждений, Управляющая организация  вправе поручить выполнение необходимых работ третьим лицам или выполнить работы своими силами с последующим правом требовать от Собственника возмещения всех расходов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.2.9. Производить приостановление подачи одной или нескольких коммунальных услуг при несвоевременной оплате Собственником жилищно-коммунальных услуг в соответствии с действующим законодательством РФ.</w:t>
      </w:r>
    </w:p>
    <w:p w:rsidR="00DF69C6" w:rsidRPr="00083C46" w:rsidRDefault="00DF69C6" w:rsidP="00083C46">
      <w:pPr>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.2.10. Заверять документы, не требующие нотариального или специального заверения, в случаях, предусмотренных законодательством РФ.</w:t>
      </w:r>
    </w:p>
    <w:p w:rsidR="00DF69C6" w:rsidRDefault="00DF69C6" w:rsidP="00083C46">
      <w:pPr>
        <w:widowControl w:val="0"/>
        <w:tabs>
          <w:tab w:val="left" w:pos="709"/>
        </w:tabs>
        <w:autoSpaceDE w:val="0"/>
        <w:autoSpaceDN w:val="0"/>
        <w:adjustRightInd w:val="0"/>
        <w:spacing w:after="0" w:line="240" w:lineRule="auto"/>
        <w:jc w:val="both"/>
        <w:rPr>
          <w:rStyle w:val="normaltextrun"/>
          <w:rFonts w:ascii="Times New Roman" w:hAnsi="Times New Roman"/>
          <w:color w:val="000000"/>
          <w:sz w:val="16"/>
          <w:szCs w:val="16"/>
          <w:shd w:val="clear" w:color="auto" w:fill="FFFFFF"/>
        </w:rPr>
      </w:pPr>
      <w:r>
        <w:rPr>
          <w:rFonts w:ascii="Times New Roman" w:hAnsi="Times New Roman"/>
          <w:sz w:val="16"/>
          <w:szCs w:val="16"/>
        </w:rPr>
        <w:t>5</w:t>
      </w:r>
      <w:r w:rsidRPr="00083C46">
        <w:rPr>
          <w:rFonts w:ascii="Times New Roman" w:hAnsi="Times New Roman"/>
          <w:sz w:val="16"/>
          <w:szCs w:val="16"/>
        </w:rPr>
        <w:t xml:space="preserve">.2.11. </w:t>
      </w:r>
      <w:r w:rsidRPr="00083C46">
        <w:rPr>
          <w:rStyle w:val="normaltextrun"/>
          <w:rFonts w:ascii="Times New Roman" w:hAnsi="Times New Roman"/>
          <w:color w:val="000000"/>
          <w:sz w:val="16"/>
          <w:szCs w:val="16"/>
          <w:shd w:val="clear" w:color="auto" w:fill="FFFFFF"/>
        </w:rPr>
        <w:t xml:space="preserve">Заключать и сопровождать от имени и в интересах собственников договоры аренды (пользования) </w:t>
      </w:r>
      <w:r w:rsidRPr="00083C46">
        <w:rPr>
          <w:rStyle w:val="normaltextrun"/>
          <w:rFonts w:ascii="Times New Roman" w:hAnsi="Times New Roman"/>
          <w:color w:val="000000"/>
          <w:sz w:val="16"/>
          <w:szCs w:val="16"/>
          <w:shd w:val="clear" w:color="auto" w:fill="FFFFFF"/>
        </w:rPr>
        <w:lastRenderedPageBreak/>
        <w:t>общего имущества МКД, в том числе размещений рекламных конструкций, с испол</w:t>
      </w:r>
      <w:r>
        <w:rPr>
          <w:rStyle w:val="normaltextrun"/>
          <w:rFonts w:ascii="Times New Roman" w:hAnsi="Times New Roman"/>
          <w:color w:val="000000"/>
          <w:sz w:val="16"/>
          <w:szCs w:val="16"/>
          <w:shd w:val="clear" w:color="auto" w:fill="FFFFFF"/>
        </w:rPr>
        <w:t>ьзованием общего имущества МКД.</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.2.12. Направлять средства, полученные на конец финансового года в виде экономии между стоимостью работ (услуг) по содержанию и ремонту общего имущества МКД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 МКД, актов вандализма, штрафных санкций, применяемых к Управляющей организации, а также на финансирование деятельности Управляющей организации.</w:t>
      </w:r>
    </w:p>
    <w:p w:rsidR="00DF69C6" w:rsidRPr="00083C46" w:rsidRDefault="00DF69C6" w:rsidP="00083C46">
      <w:pPr>
        <w:widowControl w:val="0"/>
        <w:tabs>
          <w:tab w:val="left" w:pos="709"/>
        </w:tabs>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6</w:t>
      </w:r>
      <w:r w:rsidRPr="00083C46">
        <w:rPr>
          <w:rFonts w:ascii="Times New Roman" w:hAnsi="Times New Roman"/>
          <w:b/>
          <w:sz w:val="16"/>
          <w:szCs w:val="16"/>
        </w:rPr>
        <w:t>. Цена договора и порядок расчетов</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.1. Цена настоящего договора определяется платой за жилое (нежилое) помещение и состоит из:</w:t>
      </w:r>
    </w:p>
    <w:p w:rsidR="00DF69C6" w:rsidRPr="00083C46" w:rsidRDefault="00DF69C6" w:rsidP="00083C46">
      <w:pPr>
        <w:pStyle w:val="ConsPlusNormal"/>
        <w:tabs>
          <w:tab w:val="left" w:pos="0"/>
        </w:tabs>
        <w:jc w:val="both"/>
        <w:rPr>
          <w:rFonts w:ascii="Times New Roman" w:hAnsi="Times New Roman" w:cs="Times New Roman"/>
          <w:sz w:val="16"/>
          <w:szCs w:val="16"/>
        </w:rPr>
      </w:pPr>
      <w:r>
        <w:rPr>
          <w:rFonts w:ascii="Times New Roman" w:hAnsi="Times New Roman" w:cs="Times New Roman"/>
          <w:sz w:val="16"/>
          <w:szCs w:val="16"/>
        </w:rPr>
        <w:t>6</w:t>
      </w:r>
      <w:r w:rsidRPr="00083C46">
        <w:rPr>
          <w:rFonts w:ascii="Times New Roman" w:hAnsi="Times New Roman" w:cs="Times New Roman"/>
          <w:sz w:val="16"/>
          <w:szCs w:val="16"/>
        </w:rPr>
        <w:t>.1.1. Плата за содержание жилого (нежилого) помещения, включающая в себя:</w:t>
      </w:r>
    </w:p>
    <w:p w:rsidR="00DF69C6" w:rsidRPr="00083C46" w:rsidRDefault="00DF69C6" w:rsidP="00083C46">
      <w:pPr>
        <w:pStyle w:val="ConsPlusNormal"/>
        <w:tabs>
          <w:tab w:val="left" w:pos="0"/>
        </w:tabs>
        <w:jc w:val="both"/>
        <w:rPr>
          <w:rFonts w:ascii="Times New Roman" w:hAnsi="Times New Roman" w:cs="Times New Roman"/>
          <w:sz w:val="16"/>
          <w:szCs w:val="16"/>
        </w:rPr>
      </w:pPr>
      <w:r w:rsidRPr="00083C46">
        <w:rPr>
          <w:rFonts w:ascii="Times New Roman" w:hAnsi="Times New Roman" w:cs="Times New Roman"/>
          <w:sz w:val="16"/>
          <w:szCs w:val="16"/>
        </w:rPr>
        <w:t xml:space="preserve">- плату за услуги по управлению МКД, </w:t>
      </w:r>
    </w:p>
    <w:p w:rsidR="00DF69C6" w:rsidRPr="00083C46" w:rsidRDefault="00DF69C6" w:rsidP="00083C46">
      <w:pPr>
        <w:pStyle w:val="ConsPlusNormal"/>
        <w:tabs>
          <w:tab w:val="left" w:pos="0"/>
        </w:tabs>
        <w:jc w:val="both"/>
        <w:rPr>
          <w:rFonts w:ascii="Times New Roman" w:hAnsi="Times New Roman" w:cs="Times New Roman"/>
          <w:sz w:val="16"/>
          <w:szCs w:val="16"/>
        </w:rPr>
      </w:pPr>
      <w:r w:rsidRPr="00083C46">
        <w:rPr>
          <w:rFonts w:ascii="Times New Roman" w:hAnsi="Times New Roman" w:cs="Times New Roman"/>
          <w:sz w:val="16"/>
          <w:szCs w:val="16"/>
        </w:rPr>
        <w:t>- плату за содержание и ремонт общего имущества МКД;</w:t>
      </w:r>
    </w:p>
    <w:p w:rsidR="00DF69C6" w:rsidRPr="00083C46" w:rsidRDefault="00DF69C6" w:rsidP="00083C46">
      <w:pPr>
        <w:widowControl w:val="0"/>
        <w:tabs>
          <w:tab w:val="left" w:pos="0"/>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.1.2. Плата за услуги э</w:t>
      </w:r>
      <w:r>
        <w:rPr>
          <w:rFonts w:ascii="Times New Roman" w:hAnsi="Times New Roman"/>
          <w:sz w:val="16"/>
          <w:szCs w:val="16"/>
        </w:rPr>
        <w:t>лектро</w:t>
      </w:r>
      <w:r w:rsidRPr="00083C46">
        <w:rPr>
          <w:rFonts w:ascii="Times New Roman" w:hAnsi="Times New Roman"/>
          <w:sz w:val="16"/>
          <w:szCs w:val="16"/>
        </w:rPr>
        <w:t xml:space="preserve">снабжения, в том числе за услуги </w:t>
      </w:r>
      <w:r>
        <w:rPr>
          <w:rFonts w:ascii="Times New Roman" w:hAnsi="Times New Roman"/>
          <w:sz w:val="16"/>
          <w:szCs w:val="16"/>
        </w:rPr>
        <w:t>электро</w:t>
      </w:r>
      <w:r w:rsidRPr="00083C46">
        <w:rPr>
          <w:rFonts w:ascii="Times New Roman" w:hAnsi="Times New Roman"/>
          <w:sz w:val="16"/>
          <w:szCs w:val="16"/>
        </w:rPr>
        <w:t>снабжения при содержании общего имущества МКД.</w:t>
      </w:r>
    </w:p>
    <w:p w:rsidR="00DF69C6" w:rsidRPr="00083C46" w:rsidRDefault="00DF69C6" w:rsidP="00083C46">
      <w:pPr>
        <w:widowControl w:val="0"/>
        <w:tabs>
          <w:tab w:val="left" w:pos="0"/>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.2. Размер платы за услуги по управлению МКД составляет 10% от платы за содержание и ремонт общего имущества МКД и является вознаграждением Управляющей организации за исполнение обязательств по управлению МКД.</w:t>
      </w:r>
    </w:p>
    <w:p w:rsidR="00DF69C6" w:rsidRPr="00083C46" w:rsidRDefault="00DF69C6" w:rsidP="00083C46">
      <w:pPr>
        <w:tabs>
          <w:tab w:val="left" w:pos="426"/>
        </w:tabs>
        <w:suppressAutoHyphens/>
        <w:spacing w:after="0" w:line="240" w:lineRule="auto"/>
        <w:jc w:val="both"/>
        <w:rPr>
          <w:rFonts w:ascii="Times New Roman" w:hAnsi="Times New Roman"/>
          <w:color w:val="000000"/>
          <w:sz w:val="16"/>
          <w:szCs w:val="16"/>
        </w:rPr>
      </w:pPr>
      <w:r>
        <w:rPr>
          <w:rFonts w:ascii="Times New Roman" w:hAnsi="Times New Roman"/>
          <w:sz w:val="16"/>
          <w:szCs w:val="16"/>
        </w:rPr>
        <w:t>6</w:t>
      </w:r>
      <w:r w:rsidRPr="00083C46">
        <w:rPr>
          <w:rFonts w:ascii="Times New Roman" w:hAnsi="Times New Roman"/>
          <w:sz w:val="16"/>
          <w:szCs w:val="16"/>
        </w:rPr>
        <w:t xml:space="preserve">.3. </w:t>
      </w:r>
      <w:r w:rsidRPr="00083C46">
        <w:rPr>
          <w:rFonts w:ascii="Times New Roman" w:hAnsi="Times New Roman"/>
          <w:color w:val="000000"/>
          <w:sz w:val="16"/>
          <w:szCs w:val="16"/>
        </w:rPr>
        <w:t>Размер платы за содержание и ремонт жилого помещения устанавливается общим собранием собственников помещений МКД.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размер платы соответствует размеру, утвержденному органом местного самоуправления. Изменение размера платы, тарифов и/или нормативов потребления коммунальных услуг производится в соответствии с законодательно определенным порядком. Новый размер платы становится обязательным для сторон договора с момента официального вступления в силу.</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.4. Тарифы и способы начисления (расчеты) за коммунальные услуги энергоснабжения, в том числе общедомовые нужды, применяются Управляющей организацией  в соответствии с действующим на конкретный период времени законодательством РФ, со дня вступления соответствующего нормативно-правового акта в силу, если им не предусмотрено иное до его отмены или замены иным нормативно-правовым актом.</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.5.  Расчетный период для внесения Собственником платы за жилое (нежилое) помещение и коммунальные услуги устанавливается равным календарному месяцу.</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.6. Оплата Собственником оказанных услуг по настоящему договору осуществляется на основании выставленного Управляющей организацией  платежного документа. В платежном документе указываются: размер оплаты, сумма задолженности за предыдущие периоды, а также может указываться сумма пени, определенная в соответствии с нормами действующего законодательства РФ. В случае, если Собственник не получил либо утратил платежный документ на оплату, то Собственник обязан в течение 10 дней обратиться к Управляющей организации  для его получения. Неполучение Собственником платежного документа не снимает с него обязанности по внесению платы за ЖКУ.</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.7. Расчеты  собственников и пользователей помещений МКД за предоставленные услуги производятся  на расчетный счет  Управляющей организации и погашаются в следующем порядке:</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sidRPr="00083C46">
        <w:rPr>
          <w:rFonts w:ascii="Times New Roman" w:hAnsi="Times New Roman"/>
          <w:sz w:val="16"/>
          <w:szCs w:val="16"/>
        </w:rPr>
        <w:t>1) Просроченная задолженность Собственника за предыдущие периоды;</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sidRPr="00083C46">
        <w:rPr>
          <w:rFonts w:ascii="Times New Roman" w:hAnsi="Times New Roman"/>
          <w:sz w:val="16"/>
          <w:szCs w:val="16"/>
        </w:rPr>
        <w:t>2) Погашение текущих платежей Собственника за потребленные жилищно-коммунальные услуги;</w:t>
      </w:r>
    </w:p>
    <w:p w:rsidR="00DF69C6" w:rsidRPr="00083C46" w:rsidRDefault="00DF69C6"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sidRPr="00083C46">
        <w:rPr>
          <w:rFonts w:ascii="Times New Roman" w:hAnsi="Times New Roman"/>
          <w:sz w:val="16"/>
          <w:szCs w:val="16"/>
        </w:rPr>
        <w:t>3) Оплата пени.</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6</w:t>
      </w:r>
      <w:r w:rsidRPr="00083C46">
        <w:rPr>
          <w:rFonts w:ascii="Times New Roman" w:hAnsi="Times New Roman" w:cs="Times New Roman"/>
          <w:sz w:val="16"/>
          <w:szCs w:val="16"/>
        </w:rPr>
        <w:t>.8. Плата за содержание жилого (нежилого) помещения подлежит изменению при несвоевременном, неполном и (или) некачественном выполнении работ, услуг в соответствии с порядком изменения размера платы за содержание жилого (нежилого) помещения, утвержденным действующим законодательством РФ.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F69C6" w:rsidRPr="00083C46" w:rsidRDefault="00DF69C6" w:rsidP="00083C46">
      <w:pPr>
        <w:widowControl w:val="0"/>
        <w:tabs>
          <w:tab w:val="left" w:pos="0"/>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.9. Оплата банковских услуг и услуг иных агентов по  приему и/или перечислению денежных средств возлагается на Собственников.</w:t>
      </w:r>
    </w:p>
    <w:p w:rsidR="00DF69C6" w:rsidRPr="00083C46" w:rsidRDefault="00DF69C6" w:rsidP="00083C46">
      <w:pPr>
        <w:tabs>
          <w:tab w:val="left" w:pos="709"/>
        </w:tabs>
        <w:spacing w:after="0" w:line="240" w:lineRule="auto"/>
        <w:jc w:val="center"/>
        <w:rPr>
          <w:rFonts w:ascii="Times New Roman" w:hAnsi="Times New Roman"/>
          <w:b/>
          <w:sz w:val="16"/>
          <w:szCs w:val="16"/>
        </w:rPr>
      </w:pPr>
      <w:r>
        <w:rPr>
          <w:rFonts w:ascii="Times New Roman" w:hAnsi="Times New Roman"/>
          <w:b/>
          <w:sz w:val="16"/>
          <w:szCs w:val="16"/>
        </w:rPr>
        <w:t>7</w:t>
      </w:r>
      <w:r w:rsidRPr="00083C46">
        <w:rPr>
          <w:rFonts w:ascii="Times New Roman" w:hAnsi="Times New Roman"/>
          <w:b/>
          <w:sz w:val="16"/>
          <w:szCs w:val="16"/>
        </w:rPr>
        <w:t>. Ответственность сторон</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lastRenderedPageBreak/>
        <w:t>7</w:t>
      </w:r>
      <w:r w:rsidRPr="00083C46">
        <w:rPr>
          <w:rFonts w:ascii="Times New Roman" w:hAnsi="Times New Roman"/>
          <w:sz w:val="16"/>
          <w:szCs w:val="16"/>
        </w:rPr>
        <w:t>.1. Ответственность сторон за нарушение обязательств указанных в разделе 4 настоящего договора определяется в соответствии с условиями настоящего договора и требованиями действующего законодательства РФ.</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.2. Лица, несвоевременно и (или) не полностью внесшие плату за жилое (нежилое) помещение и коммунальные услуги (должники), обязаны уплатить пени в размере, предусмотренном действующим законодательством РФ.</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.3. Собственники помещений несут ответственность за последствия отказа Управляющей организации в доступе в свое помещение для проведения работ и оказания услуг по надлежащему содержанию общего имущества в виде убытков, причиненных Управляющей организацией, имуществу Собственника и третьих лиц.</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.4. Собственники и наниматели помещений несут ответственность за причинение материального и морального вреда третьим лицам в случае, если по причине отсутствия Собственника или нанимателя у Управляющей организации  не имелось доступа в помещение для устранения аварийной ситуации.</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.5. Условия освобождения от ответственности:</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.5.1. Управляющая организация не несет ответственности и не возмещает убытки и причиненный ущерб имуществу Собственников, если он возник в результате:</w:t>
      </w:r>
    </w:p>
    <w:p w:rsidR="00DF69C6" w:rsidRPr="00083C46" w:rsidRDefault="00DF69C6" w:rsidP="00083C46">
      <w:pPr>
        <w:numPr>
          <w:ilvl w:val="0"/>
          <w:numId w:val="3"/>
        </w:numPr>
        <w:tabs>
          <w:tab w:val="left" w:pos="284"/>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действий, исполненных по решению (поручению) общего собрания Собственников;</w:t>
      </w:r>
    </w:p>
    <w:p w:rsidR="00DF69C6" w:rsidRPr="00083C46" w:rsidRDefault="00DF69C6" w:rsidP="00083C46">
      <w:pPr>
        <w:numPr>
          <w:ilvl w:val="0"/>
          <w:numId w:val="3"/>
        </w:numPr>
        <w:tabs>
          <w:tab w:val="left" w:pos="284"/>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использования Собственниками общего имущества не по назначению или с нарушением действующего законодательства РФ;</w:t>
      </w:r>
    </w:p>
    <w:p w:rsidR="00DF69C6" w:rsidRPr="00083C46" w:rsidRDefault="00DF69C6" w:rsidP="00083C46">
      <w:pPr>
        <w:numPr>
          <w:ilvl w:val="0"/>
          <w:numId w:val="3"/>
        </w:numPr>
        <w:tabs>
          <w:tab w:val="left" w:pos="284"/>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аварий, произошедших не по вине Управляющей организации и при невозможности последнего предусмотреть или устранить причины, вызвавшие эти аварии.</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.5.2. Управляющая организация освобождается от ответственности за ненадлежащее содержание общего имущества, если Собственники помещений не профинансировали его содержание и ремонт.</w:t>
      </w:r>
    </w:p>
    <w:p w:rsidR="00DF69C6" w:rsidRPr="00083C46" w:rsidRDefault="00DF69C6" w:rsidP="00083C46">
      <w:pPr>
        <w:tabs>
          <w:tab w:val="left" w:pos="284"/>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.5.3. Стороны не несут ответственности по своим обязательствам, если в период действия настоящего договора произошли изменения в действующем законодательстве РФ, делающие невозможным их выполнение;</w:t>
      </w:r>
    </w:p>
    <w:p w:rsidR="00DF69C6" w:rsidRPr="00083C46" w:rsidRDefault="00DF69C6" w:rsidP="00083C46">
      <w:pPr>
        <w:tabs>
          <w:tab w:val="left" w:pos="284"/>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.6. 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DF69C6" w:rsidRPr="00083C46" w:rsidRDefault="00DF69C6" w:rsidP="00083C46">
      <w:pPr>
        <w:tabs>
          <w:tab w:val="left" w:pos="284"/>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.7. Собственник, передавший помещение по договорам социально найма, несет солидарную ответственность в случае невыполнения нанимателем условий данного договора  о своевременном внесении платы за содержание жилого или нежилого помещения и коммунальные услуги.</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.8. В случае нарушения сторонами условий настоящего договора по требованию любой из сторон составляется акт. Акт составляется комиссией, которая должна состоять не менее чем из трех человек, включая представителей Управляющей организации, уполномоченного Собственниками лица, представителя подрядной организации (при наличии). Акт должен содержать: дату, место (адрес) и время его составления; характер нарушения; причины и последствия нарушения; факты причинения вреда жизни, здоровью и имуществу Собственников; разногласия сторон.</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 xml:space="preserve">.9. </w:t>
      </w:r>
      <w:r w:rsidRPr="00083C46">
        <w:rPr>
          <w:rFonts w:ascii="Times New Roman" w:hAnsi="Times New Roman"/>
          <w:iCs/>
          <w:sz w:val="16"/>
          <w:szCs w:val="16"/>
          <w:shd w:val="clear" w:color="auto" w:fill="FFFFFF"/>
        </w:rPr>
        <w:t xml:space="preserve">При поступлении к Управляющей организации обращений о повреждении (причинении ущерба имуществу) жилого (нежилого) помещения, она вправе организовать комиссионное обследование на месте в присутствии: потерпевшей стороны; уполномоченного Собственниками лица; представителя Управляющей организации. По результатам комиссионного обследования поврежденного жилого (нежилого) помещения и (или) имущества Собственника на месте составляется акт произвольной формы, в котором указывается причина повреждения, производится описание объема причиненного ущерба (для последующего определения его размера) и делается вывод о имеющих место действиях (бездействии), повлекших повреждение жилого (нежилого) помещения и (или) имущества, со стороны Собственника или третьих лиц, указывается виновная сторона. Акт составляется в трех экземплярах, подписывается всеми присутствующими при осмотре поврежденного жилого помещения и вручается по одному экземпляру представителям виновной и пострадавшей сторон. Третий экземпляр акта хранится у Управляющей организации. </w:t>
      </w:r>
    </w:p>
    <w:p w:rsidR="00DF69C6" w:rsidRPr="00083C46" w:rsidRDefault="00DF69C6" w:rsidP="00083C46">
      <w:pPr>
        <w:tabs>
          <w:tab w:val="left" w:pos="709"/>
        </w:tabs>
        <w:spacing w:after="0" w:line="240" w:lineRule="auto"/>
        <w:jc w:val="center"/>
        <w:rPr>
          <w:rFonts w:ascii="Times New Roman" w:hAnsi="Times New Roman"/>
          <w:b/>
          <w:sz w:val="16"/>
          <w:szCs w:val="16"/>
        </w:rPr>
      </w:pPr>
      <w:r>
        <w:rPr>
          <w:rFonts w:ascii="Times New Roman" w:hAnsi="Times New Roman"/>
          <w:b/>
          <w:sz w:val="16"/>
          <w:szCs w:val="16"/>
        </w:rPr>
        <w:t>8</w:t>
      </w:r>
      <w:r w:rsidRPr="00083C46">
        <w:rPr>
          <w:rFonts w:ascii="Times New Roman" w:hAnsi="Times New Roman"/>
          <w:b/>
          <w:sz w:val="16"/>
          <w:szCs w:val="16"/>
        </w:rPr>
        <w:t>. Срок действия, порядок изменения и расторжения договора</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 xml:space="preserve">.1. Срок действия настоящего договора 5 (пять) лет с даты заключения. </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 xml:space="preserve">.2. Все изменения и дополнения к настоящему договору осуществляются путем заключения дополнительного соглашения к нему или путем изложения его в новой редакции, и являются неотъемлемой частью настоящего договора, на условиях принятых на общем собрании Собственников помещений в МКД. Изменение условия настоящего договора при отсутствии решения общего собрания Собственников </w:t>
      </w:r>
      <w:r w:rsidRPr="00083C46">
        <w:rPr>
          <w:rFonts w:ascii="Times New Roman" w:hAnsi="Times New Roman"/>
          <w:sz w:val="16"/>
          <w:szCs w:val="16"/>
        </w:rPr>
        <w:lastRenderedPageBreak/>
        <w:t>помещений допускается только с соблюдением правил, установленных действующим законодательством РФ и настоящим договором.</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.3. Настоящий договор или отдельные его части подлежат изменению независимо от соглашения сторон в случае принятия нормативно-правовых актов, устанавливающих иные, обязательные для сторон правила, чем те, которые действовали при заключении настоящего договора.</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.4. При отсутствии письменного отказа одной из сторон от пролонгации настоящего договора, или его пересмотре, за 2 (два) месяца до окончания срока его действия, настоящий договор считается продленным на тот же срок и на тех же условиях.</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 xml:space="preserve">.5. Настоящий договор, может быть, расторгнут Собственниками в одностороннем порядке, если Управляющая организация нарушает существенные условия договора управления МКД. Односторонний отказ Собственников от исполнения договора может быть произведен при наличии документальных доказательств неисполнения обязательств Управляющей </w:t>
      </w:r>
      <w:r w:rsidRPr="00083C46">
        <w:rPr>
          <w:rFonts w:ascii="Times New Roman" w:hAnsi="Times New Roman"/>
          <w:iCs/>
          <w:sz w:val="16"/>
          <w:szCs w:val="16"/>
          <w:shd w:val="clear" w:color="auto" w:fill="FFFFFF"/>
        </w:rPr>
        <w:t>организации</w:t>
      </w:r>
      <w:r w:rsidRPr="00083C46">
        <w:rPr>
          <w:rFonts w:ascii="Times New Roman" w:hAnsi="Times New Roman"/>
          <w:sz w:val="16"/>
          <w:szCs w:val="16"/>
        </w:rPr>
        <w:t xml:space="preserve">, при условии погашения задолженности Собственников перед Управляющей </w:t>
      </w:r>
      <w:r w:rsidRPr="00083C46">
        <w:rPr>
          <w:rFonts w:ascii="Times New Roman" w:hAnsi="Times New Roman"/>
          <w:iCs/>
          <w:sz w:val="16"/>
          <w:szCs w:val="16"/>
          <w:shd w:val="clear" w:color="auto" w:fill="FFFFFF"/>
        </w:rPr>
        <w:t>организацией</w:t>
      </w:r>
      <w:r w:rsidRPr="00083C46">
        <w:rPr>
          <w:rFonts w:ascii="Times New Roman" w:hAnsi="Times New Roman"/>
          <w:sz w:val="16"/>
          <w:szCs w:val="16"/>
        </w:rPr>
        <w:t xml:space="preserve"> и оплаты Управляющей </w:t>
      </w:r>
      <w:r w:rsidRPr="00083C46">
        <w:rPr>
          <w:rFonts w:ascii="Times New Roman" w:hAnsi="Times New Roman"/>
          <w:iCs/>
          <w:sz w:val="16"/>
          <w:szCs w:val="16"/>
          <w:shd w:val="clear" w:color="auto" w:fill="FFFFFF"/>
        </w:rPr>
        <w:t>организации</w:t>
      </w:r>
      <w:r w:rsidRPr="00083C46">
        <w:rPr>
          <w:rFonts w:ascii="Times New Roman" w:hAnsi="Times New Roman"/>
          <w:sz w:val="16"/>
          <w:szCs w:val="16"/>
        </w:rPr>
        <w:t xml:space="preserve"> фактически понесенных им расходов по исполнению договорных обязательств, включая расходы за фактически выполненные работы и услуги по содержанию и текущему ремонту общего имущества МКД, расходы Управляющей </w:t>
      </w:r>
      <w:r w:rsidRPr="00083C46">
        <w:rPr>
          <w:rFonts w:ascii="Times New Roman" w:hAnsi="Times New Roman"/>
          <w:iCs/>
          <w:sz w:val="16"/>
          <w:szCs w:val="16"/>
          <w:shd w:val="clear" w:color="auto" w:fill="FFFFFF"/>
        </w:rPr>
        <w:t>организации</w:t>
      </w:r>
      <w:r w:rsidRPr="00083C46">
        <w:rPr>
          <w:rFonts w:ascii="Times New Roman" w:hAnsi="Times New Roman"/>
          <w:sz w:val="16"/>
          <w:szCs w:val="16"/>
        </w:rPr>
        <w:t xml:space="preserve"> по оплате коммунальных услуг по договорам с </w:t>
      </w:r>
      <w:proofErr w:type="spellStart"/>
      <w:r w:rsidRPr="00083C46">
        <w:rPr>
          <w:rFonts w:ascii="Times New Roman" w:hAnsi="Times New Roman"/>
          <w:sz w:val="16"/>
          <w:szCs w:val="16"/>
        </w:rPr>
        <w:t>ресурсоснабжающими</w:t>
      </w:r>
      <w:proofErr w:type="spellEnd"/>
      <w:r w:rsidRPr="00083C46">
        <w:rPr>
          <w:rFonts w:ascii="Times New Roman" w:hAnsi="Times New Roman"/>
          <w:sz w:val="16"/>
          <w:szCs w:val="16"/>
        </w:rPr>
        <w:t xml:space="preserve"> организациями.</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 xml:space="preserve">.6. В случае одностороннего отказа от исполнения договора Собственники обязаны письменно уведомить Управляющую </w:t>
      </w:r>
      <w:r w:rsidRPr="00083C46">
        <w:rPr>
          <w:rFonts w:ascii="Times New Roman" w:hAnsi="Times New Roman"/>
          <w:iCs/>
          <w:sz w:val="16"/>
          <w:szCs w:val="16"/>
          <w:shd w:val="clear" w:color="auto" w:fill="FFFFFF"/>
        </w:rPr>
        <w:t>организацию</w:t>
      </w:r>
      <w:r w:rsidRPr="00083C46">
        <w:rPr>
          <w:rFonts w:ascii="Times New Roman" w:hAnsi="Times New Roman"/>
          <w:sz w:val="16"/>
          <w:szCs w:val="16"/>
        </w:rPr>
        <w:t xml:space="preserve"> о намерении расторгнуть договор не менее чем за 2 (два) месяца до предполагаемой даты расторжения, с приложением заверенных копий протокола общего собрания Собственников, бланков голосования и документов, подтверждающих факт неисполнения Управляющей </w:t>
      </w:r>
      <w:r w:rsidRPr="00083C46">
        <w:rPr>
          <w:rFonts w:ascii="Times New Roman" w:hAnsi="Times New Roman"/>
          <w:iCs/>
          <w:sz w:val="16"/>
          <w:szCs w:val="16"/>
          <w:shd w:val="clear" w:color="auto" w:fill="FFFFFF"/>
        </w:rPr>
        <w:t>организацией</w:t>
      </w:r>
      <w:r w:rsidRPr="00083C46">
        <w:rPr>
          <w:rFonts w:ascii="Times New Roman" w:hAnsi="Times New Roman"/>
          <w:sz w:val="16"/>
          <w:szCs w:val="16"/>
        </w:rPr>
        <w:t xml:space="preserve"> обязательств по договору. </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 xml:space="preserve">.7. В случае расторжения договора обработка Управляющей </w:t>
      </w:r>
      <w:r w:rsidRPr="00083C46">
        <w:rPr>
          <w:rFonts w:ascii="Times New Roman" w:hAnsi="Times New Roman"/>
          <w:iCs/>
          <w:sz w:val="16"/>
          <w:szCs w:val="16"/>
          <w:shd w:val="clear" w:color="auto" w:fill="FFFFFF"/>
        </w:rPr>
        <w:t>организацией</w:t>
      </w:r>
      <w:r w:rsidRPr="00083C46">
        <w:rPr>
          <w:rFonts w:ascii="Times New Roman" w:hAnsi="Times New Roman"/>
          <w:sz w:val="16"/>
          <w:szCs w:val="16"/>
        </w:rPr>
        <w:t xml:space="preserve"> персональных данных прекращается. Персональные данные после прекращения обработки подлежат уничтожению, если Собственники (в письменной форме) не поручили передать такие данные уполномоченному лицу.</w:t>
      </w:r>
    </w:p>
    <w:p w:rsidR="00DF69C6" w:rsidRPr="00083C46" w:rsidRDefault="00DF69C6" w:rsidP="00083C46">
      <w:pPr>
        <w:tabs>
          <w:tab w:val="left" w:pos="709"/>
        </w:tabs>
        <w:spacing w:after="0" w:line="240" w:lineRule="auto"/>
        <w:jc w:val="center"/>
        <w:rPr>
          <w:rFonts w:ascii="Times New Roman" w:hAnsi="Times New Roman"/>
          <w:b/>
          <w:sz w:val="16"/>
          <w:szCs w:val="16"/>
        </w:rPr>
      </w:pPr>
      <w:r>
        <w:rPr>
          <w:rFonts w:ascii="Times New Roman" w:hAnsi="Times New Roman"/>
          <w:b/>
          <w:sz w:val="16"/>
          <w:szCs w:val="16"/>
        </w:rPr>
        <w:t>9</w:t>
      </w:r>
      <w:r w:rsidRPr="00083C46">
        <w:rPr>
          <w:rFonts w:ascii="Times New Roman" w:hAnsi="Times New Roman"/>
          <w:b/>
          <w:sz w:val="16"/>
          <w:szCs w:val="16"/>
        </w:rPr>
        <w:t>. Заключительные положения</w:t>
      </w:r>
    </w:p>
    <w:p w:rsidR="00DF69C6" w:rsidRPr="00083C46" w:rsidRDefault="00DF69C6"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9</w:t>
      </w:r>
      <w:r w:rsidRPr="00083C46">
        <w:rPr>
          <w:rFonts w:ascii="Times New Roman" w:hAnsi="Times New Roman"/>
          <w:sz w:val="16"/>
          <w:szCs w:val="16"/>
        </w:rPr>
        <w:t xml:space="preserve">.1. Настоящий договор заключен на основании решения общего собрания собственников помещений многоквартирного дома и </w:t>
      </w:r>
      <w:r>
        <w:rPr>
          <w:rFonts w:ascii="Times New Roman" w:hAnsi="Times New Roman"/>
          <w:sz w:val="16"/>
          <w:szCs w:val="16"/>
        </w:rPr>
        <w:t xml:space="preserve">один экземпляр </w:t>
      </w:r>
      <w:r w:rsidRPr="00083C46">
        <w:rPr>
          <w:rFonts w:ascii="Times New Roman" w:hAnsi="Times New Roman"/>
          <w:sz w:val="16"/>
          <w:szCs w:val="16"/>
        </w:rPr>
        <w:t>хран</w:t>
      </w:r>
      <w:r>
        <w:rPr>
          <w:rFonts w:ascii="Times New Roman" w:hAnsi="Times New Roman"/>
          <w:sz w:val="16"/>
          <w:szCs w:val="16"/>
        </w:rPr>
        <w:t>ится в ООО «Жилищная управляющая компания».</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9</w:t>
      </w:r>
      <w:r w:rsidRPr="00083C46">
        <w:rPr>
          <w:rFonts w:ascii="Times New Roman" w:hAnsi="Times New Roman" w:cs="Times New Roman"/>
          <w:sz w:val="16"/>
          <w:szCs w:val="16"/>
        </w:rPr>
        <w:t xml:space="preserve">.2. Подписанием настоящего договора Собственники дают согласие Управляющей </w:t>
      </w:r>
      <w:r w:rsidRPr="00083C46">
        <w:rPr>
          <w:rFonts w:ascii="Times New Roman" w:hAnsi="Times New Roman" w:cs="Times New Roman"/>
          <w:iCs/>
          <w:sz w:val="16"/>
          <w:szCs w:val="16"/>
          <w:shd w:val="clear" w:color="auto" w:fill="FFFFFF"/>
        </w:rPr>
        <w:t>организации</w:t>
      </w:r>
      <w:r w:rsidRPr="00083C46">
        <w:rPr>
          <w:rFonts w:ascii="Times New Roman" w:hAnsi="Times New Roman" w:cs="Times New Roman"/>
          <w:sz w:val="16"/>
          <w:szCs w:val="16"/>
        </w:rPr>
        <w:t xml:space="preserve">  осуществлять обработку персональных данных, включая сбор, систематизацию, накопление, хранение, уточнение (обновление, изменение), извлечение, использование, передачу (в том числе передачу представителю для взыскания платежей в судебном порядке, организации для ведения начислений, организации для ведения паспортно-учетной работы, а также в случаях, предусмотренных действующим законодательством), обезличивание, блокирование, удаление, уничтожение персональных данных.</w:t>
      </w:r>
    </w:p>
    <w:p w:rsidR="00DF69C6" w:rsidRPr="00083C46" w:rsidRDefault="00DF69C6"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9</w:t>
      </w:r>
      <w:r w:rsidRPr="00083C46">
        <w:rPr>
          <w:rFonts w:ascii="Times New Roman" w:hAnsi="Times New Roman" w:cs="Times New Roman"/>
          <w:sz w:val="16"/>
          <w:szCs w:val="16"/>
        </w:rPr>
        <w:t>.3. 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w:t>
      </w:r>
    </w:p>
    <w:p w:rsidR="00DF69C6" w:rsidRPr="00083C46" w:rsidRDefault="00DF69C6" w:rsidP="00083C46">
      <w:pPr>
        <w:tabs>
          <w:tab w:val="left" w:pos="709"/>
        </w:tabs>
        <w:spacing w:after="0" w:line="240" w:lineRule="auto"/>
        <w:ind w:firstLine="709"/>
        <w:jc w:val="center"/>
        <w:rPr>
          <w:rFonts w:ascii="Times New Roman" w:hAnsi="Times New Roman"/>
          <w:b/>
          <w:sz w:val="16"/>
          <w:szCs w:val="16"/>
        </w:rPr>
      </w:pPr>
      <w:r w:rsidRPr="00083C46">
        <w:rPr>
          <w:rFonts w:ascii="Times New Roman" w:hAnsi="Times New Roman"/>
          <w:b/>
          <w:sz w:val="16"/>
          <w:szCs w:val="16"/>
        </w:rPr>
        <w:t>Список приложений к договору:</w:t>
      </w:r>
    </w:p>
    <w:p w:rsidR="00DF69C6" w:rsidRPr="00083C46" w:rsidRDefault="00DF69C6" w:rsidP="00083C46">
      <w:pPr>
        <w:numPr>
          <w:ilvl w:val="0"/>
          <w:numId w:val="4"/>
        </w:numPr>
        <w:tabs>
          <w:tab w:val="left" w:pos="709"/>
        </w:tabs>
        <w:spacing w:after="0" w:line="240" w:lineRule="auto"/>
        <w:ind w:left="426"/>
        <w:jc w:val="both"/>
        <w:rPr>
          <w:rFonts w:ascii="Times New Roman" w:hAnsi="Times New Roman"/>
          <w:b/>
          <w:sz w:val="16"/>
          <w:szCs w:val="16"/>
        </w:rPr>
      </w:pPr>
      <w:r w:rsidRPr="00083C46">
        <w:rPr>
          <w:rFonts w:ascii="Times New Roman" w:hAnsi="Times New Roman"/>
          <w:sz w:val="16"/>
          <w:szCs w:val="16"/>
        </w:rPr>
        <w:t xml:space="preserve">Перечень услуг по управлению многоквартирным домом, коммунальных услуг, услуг и работ по содержанию и ремонту общего имущества многоквартирного дома, с указанием периодичности.  </w:t>
      </w:r>
    </w:p>
    <w:p w:rsidR="00DF69C6" w:rsidRPr="008735DB" w:rsidRDefault="00DF69C6" w:rsidP="008735DB">
      <w:pPr>
        <w:pStyle w:val="a3"/>
        <w:numPr>
          <w:ilvl w:val="0"/>
          <w:numId w:val="11"/>
        </w:numPr>
        <w:tabs>
          <w:tab w:val="left" w:pos="709"/>
        </w:tabs>
        <w:spacing w:after="0" w:line="240" w:lineRule="auto"/>
        <w:jc w:val="center"/>
        <w:rPr>
          <w:rFonts w:ascii="Times New Roman" w:hAnsi="Times New Roman"/>
          <w:b/>
          <w:sz w:val="16"/>
          <w:szCs w:val="16"/>
        </w:rPr>
      </w:pPr>
      <w:r w:rsidRPr="008735DB">
        <w:rPr>
          <w:rFonts w:ascii="Times New Roman" w:hAnsi="Times New Roman"/>
          <w:b/>
          <w:sz w:val="16"/>
          <w:szCs w:val="16"/>
        </w:rPr>
        <w:t>Реквизиты и подписи сторон</w:t>
      </w:r>
    </w:p>
    <w:p w:rsidR="00DF69C6" w:rsidRPr="00083C46" w:rsidRDefault="00DF69C6" w:rsidP="00083C46">
      <w:pPr>
        <w:spacing w:after="0" w:line="240" w:lineRule="auto"/>
        <w:jc w:val="both"/>
        <w:rPr>
          <w:rFonts w:ascii="Times New Roman" w:hAnsi="Times New Roman"/>
          <w:b/>
          <w:sz w:val="16"/>
          <w:szCs w:val="16"/>
        </w:rPr>
      </w:pPr>
      <w:r w:rsidRPr="00083C46">
        <w:rPr>
          <w:rFonts w:ascii="Times New Roman" w:hAnsi="Times New Roman"/>
          <w:b/>
          <w:sz w:val="16"/>
          <w:szCs w:val="16"/>
        </w:rPr>
        <w:t xml:space="preserve">     Управляющая организация:</w:t>
      </w:r>
    </w:p>
    <w:p w:rsidR="00DF69C6" w:rsidRPr="00083C46" w:rsidRDefault="00DF69C6" w:rsidP="00083C46">
      <w:pPr>
        <w:spacing w:after="0" w:line="240" w:lineRule="auto"/>
        <w:jc w:val="both"/>
        <w:rPr>
          <w:rFonts w:ascii="Times New Roman" w:hAnsi="Times New Roman"/>
          <w:b/>
          <w:sz w:val="16"/>
          <w:szCs w:val="16"/>
        </w:rPr>
      </w:pPr>
    </w:p>
    <w:p w:rsidR="00DF69C6" w:rsidRPr="00083C46" w:rsidRDefault="00DF69C6" w:rsidP="00083C46">
      <w:pPr>
        <w:spacing w:after="0" w:line="240" w:lineRule="auto"/>
        <w:jc w:val="both"/>
        <w:rPr>
          <w:rFonts w:ascii="Times New Roman" w:hAnsi="Times New Roman"/>
          <w:sz w:val="16"/>
          <w:szCs w:val="16"/>
        </w:rPr>
      </w:pPr>
      <w:r>
        <w:rPr>
          <w:rFonts w:ascii="Times New Roman" w:hAnsi="Times New Roman"/>
          <w:b/>
          <w:sz w:val="16"/>
          <w:szCs w:val="16"/>
        </w:rPr>
        <w:t xml:space="preserve">    ООО "Жилищная управляющая компания»</w:t>
      </w:r>
    </w:p>
    <w:p w:rsidR="00DF69C6" w:rsidRPr="00083C46" w:rsidRDefault="00DF69C6" w:rsidP="00083C46">
      <w:pPr>
        <w:widowControl w:val="0"/>
        <w:spacing w:after="0" w:line="240" w:lineRule="auto"/>
        <w:rPr>
          <w:rFonts w:ascii="Times New Roman" w:hAnsi="Times New Roman"/>
          <w:sz w:val="16"/>
          <w:szCs w:val="16"/>
        </w:rPr>
      </w:pPr>
      <w:r w:rsidRPr="00083C46">
        <w:rPr>
          <w:rFonts w:ascii="Times New Roman" w:hAnsi="Times New Roman"/>
          <w:sz w:val="16"/>
          <w:szCs w:val="16"/>
        </w:rPr>
        <w:t>ОГРН</w:t>
      </w:r>
      <w:r w:rsidRPr="00083C46">
        <w:rPr>
          <w:rFonts w:ascii="Times New Roman" w:hAnsi="Times New Roman"/>
          <w:spacing w:val="-2"/>
          <w:sz w:val="16"/>
          <w:szCs w:val="16"/>
        </w:rPr>
        <w:t xml:space="preserve"> </w:t>
      </w:r>
      <w:r>
        <w:rPr>
          <w:rFonts w:ascii="Times New Roman" w:hAnsi="Times New Roman"/>
          <w:sz w:val="16"/>
          <w:szCs w:val="16"/>
        </w:rPr>
        <w:t>1067411010050 ИНН 7411021560</w:t>
      </w:r>
      <w:r w:rsidRPr="00083C46">
        <w:rPr>
          <w:rFonts w:ascii="Times New Roman" w:hAnsi="Times New Roman"/>
          <w:sz w:val="16"/>
          <w:szCs w:val="16"/>
        </w:rPr>
        <w:t xml:space="preserve"> КПП 743001001</w:t>
      </w:r>
    </w:p>
    <w:p w:rsidR="00DF69C6" w:rsidRPr="00083C46" w:rsidRDefault="00DF69C6" w:rsidP="00083C46">
      <w:pPr>
        <w:widowControl w:val="0"/>
        <w:spacing w:after="0" w:line="240" w:lineRule="auto"/>
        <w:rPr>
          <w:rFonts w:ascii="Times New Roman" w:hAnsi="Times New Roman"/>
          <w:sz w:val="16"/>
          <w:szCs w:val="16"/>
        </w:rPr>
      </w:pPr>
      <w:r w:rsidRPr="00083C46">
        <w:rPr>
          <w:rFonts w:ascii="Times New Roman" w:hAnsi="Times New Roman"/>
          <w:sz w:val="16"/>
          <w:szCs w:val="16"/>
        </w:rPr>
        <w:t xml:space="preserve">456601, </w:t>
      </w:r>
      <w:proofErr w:type="spellStart"/>
      <w:r w:rsidRPr="00083C46">
        <w:rPr>
          <w:rFonts w:ascii="Times New Roman" w:hAnsi="Times New Roman"/>
          <w:sz w:val="16"/>
          <w:szCs w:val="16"/>
        </w:rPr>
        <w:t>г.Копейск</w:t>
      </w:r>
      <w:proofErr w:type="spellEnd"/>
      <w:r w:rsidRPr="00083C46">
        <w:rPr>
          <w:rFonts w:ascii="Times New Roman" w:hAnsi="Times New Roman"/>
          <w:sz w:val="16"/>
          <w:szCs w:val="16"/>
        </w:rPr>
        <w:t>, ул. Кузнецова, 18</w:t>
      </w:r>
    </w:p>
    <w:p w:rsidR="00DF69C6" w:rsidRPr="00083C46" w:rsidRDefault="00DF69C6" w:rsidP="00083C46">
      <w:pPr>
        <w:widowControl w:val="0"/>
        <w:spacing w:after="0" w:line="240" w:lineRule="auto"/>
        <w:rPr>
          <w:rFonts w:ascii="Times New Roman" w:hAnsi="Times New Roman"/>
          <w:sz w:val="16"/>
          <w:szCs w:val="16"/>
        </w:rPr>
      </w:pPr>
      <w:r>
        <w:rPr>
          <w:rFonts w:ascii="Times New Roman" w:hAnsi="Times New Roman"/>
          <w:sz w:val="16"/>
          <w:szCs w:val="16"/>
        </w:rPr>
        <w:t>р/с 40702810772320112100</w:t>
      </w:r>
    </w:p>
    <w:p w:rsidR="00DF69C6" w:rsidRPr="00083C46" w:rsidRDefault="00DF69C6" w:rsidP="00083C46">
      <w:pPr>
        <w:spacing w:after="0" w:line="240" w:lineRule="auto"/>
        <w:rPr>
          <w:rFonts w:ascii="Times New Roman" w:hAnsi="Times New Roman"/>
          <w:sz w:val="16"/>
          <w:szCs w:val="16"/>
        </w:rPr>
      </w:pPr>
      <w:r w:rsidRPr="00083C46">
        <w:rPr>
          <w:rFonts w:ascii="Times New Roman" w:hAnsi="Times New Roman"/>
          <w:sz w:val="16"/>
          <w:szCs w:val="16"/>
        </w:rPr>
        <w:t>Челябинское отделение  8597 ПАО Сбербанк</w:t>
      </w:r>
    </w:p>
    <w:p w:rsidR="00DF69C6" w:rsidRPr="00083C46" w:rsidRDefault="00DF69C6" w:rsidP="00083C46">
      <w:pPr>
        <w:spacing w:after="0" w:line="240" w:lineRule="auto"/>
        <w:rPr>
          <w:rFonts w:ascii="Times New Roman" w:hAnsi="Times New Roman"/>
          <w:sz w:val="16"/>
          <w:szCs w:val="16"/>
        </w:rPr>
      </w:pPr>
      <w:r w:rsidRPr="00083C46">
        <w:rPr>
          <w:rFonts w:ascii="Times New Roman" w:hAnsi="Times New Roman"/>
          <w:sz w:val="16"/>
          <w:szCs w:val="16"/>
        </w:rPr>
        <w:t>БИК 047501602   К/с 30101810700000000602</w:t>
      </w:r>
    </w:p>
    <w:p w:rsidR="00DF69C6" w:rsidRDefault="00DF69C6" w:rsidP="00083C46">
      <w:pPr>
        <w:widowControl w:val="0"/>
        <w:spacing w:after="0" w:line="240" w:lineRule="auto"/>
        <w:rPr>
          <w:rFonts w:ascii="Times New Roman" w:hAnsi="Times New Roman"/>
          <w:sz w:val="16"/>
          <w:szCs w:val="16"/>
        </w:rPr>
      </w:pPr>
    </w:p>
    <w:p w:rsidR="00DF69C6" w:rsidRPr="00083C46" w:rsidRDefault="00DF69C6" w:rsidP="00083C46">
      <w:pPr>
        <w:widowControl w:val="0"/>
        <w:spacing w:after="0" w:line="240" w:lineRule="auto"/>
        <w:rPr>
          <w:rFonts w:ascii="Times New Roman" w:hAnsi="Times New Roman"/>
          <w:sz w:val="16"/>
          <w:szCs w:val="16"/>
        </w:rPr>
      </w:pPr>
      <w:r w:rsidRPr="00083C46">
        <w:rPr>
          <w:rFonts w:ascii="Times New Roman" w:hAnsi="Times New Roman"/>
          <w:sz w:val="16"/>
          <w:szCs w:val="16"/>
        </w:rPr>
        <w:t>Генеральный директор_</w:t>
      </w:r>
      <w:r>
        <w:rPr>
          <w:rFonts w:ascii="Times New Roman" w:hAnsi="Times New Roman"/>
          <w:sz w:val="16"/>
          <w:szCs w:val="16"/>
        </w:rPr>
        <w:t xml:space="preserve">___________________ </w:t>
      </w:r>
      <w:proofErr w:type="spellStart"/>
      <w:r>
        <w:rPr>
          <w:rFonts w:ascii="Times New Roman" w:hAnsi="Times New Roman"/>
          <w:sz w:val="16"/>
          <w:szCs w:val="16"/>
        </w:rPr>
        <w:t>В.В.Фещак</w:t>
      </w:r>
      <w:proofErr w:type="spellEnd"/>
    </w:p>
    <w:p w:rsidR="00DF69C6" w:rsidRPr="00083C46" w:rsidRDefault="00DF69C6" w:rsidP="00083C46">
      <w:pPr>
        <w:spacing w:after="0" w:line="240" w:lineRule="auto"/>
        <w:jc w:val="both"/>
        <w:rPr>
          <w:rFonts w:ascii="Times New Roman" w:hAnsi="Times New Roman"/>
          <w:b/>
          <w:sz w:val="16"/>
          <w:szCs w:val="16"/>
        </w:rPr>
      </w:pPr>
      <w:r w:rsidRPr="00083C46">
        <w:rPr>
          <w:rFonts w:ascii="Times New Roman" w:hAnsi="Times New Roman"/>
          <w:b/>
          <w:sz w:val="16"/>
          <w:szCs w:val="16"/>
        </w:rPr>
        <w:tab/>
      </w:r>
      <w:r w:rsidRPr="00083C46">
        <w:rPr>
          <w:rFonts w:ascii="Times New Roman" w:hAnsi="Times New Roman"/>
          <w:b/>
          <w:sz w:val="16"/>
          <w:szCs w:val="16"/>
        </w:rPr>
        <w:tab/>
      </w:r>
      <w:r w:rsidRPr="00083C46">
        <w:rPr>
          <w:rFonts w:ascii="Times New Roman" w:hAnsi="Times New Roman"/>
          <w:sz w:val="16"/>
          <w:szCs w:val="16"/>
        </w:rPr>
        <w:tab/>
      </w:r>
      <w:r w:rsidRPr="00083C46">
        <w:rPr>
          <w:rFonts w:ascii="Times New Roman" w:hAnsi="Times New Roman"/>
          <w:sz w:val="16"/>
          <w:szCs w:val="16"/>
        </w:rPr>
        <w:tab/>
      </w:r>
    </w:p>
    <w:p w:rsidR="00DF69C6" w:rsidRPr="00083C46" w:rsidRDefault="00DF69C6" w:rsidP="00083C46">
      <w:pPr>
        <w:spacing w:after="0" w:line="240" w:lineRule="auto"/>
        <w:rPr>
          <w:rFonts w:ascii="Times New Roman" w:hAnsi="Times New Roman"/>
          <w:sz w:val="16"/>
          <w:szCs w:val="16"/>
        </w:rPr>
      </w:pPr>
      <w:r w:rsidRPr="00083C46">
        <w:rPr>
          <w:rFonts w:ascii="Times New Roman" w:hAnsi="Times New Roman"/>
          <w:sz w:val="16"/>
          <w:szCs w:val="16"/>
        </w:rPr>
        <w:t>Собственники</w:t>
      </w:r>
    </w:p>
    <w:p w:rsidR="00DF69C6" w:rsidRPr="00083C46" w:rsidRDefault="00DF69C6" w:rsidP="00083C46">
      <w:pPr>
        <w:spacing w:after="0" w:line="240" w:lineRule="auto"/>
        <w:rPr>
          <w:rFonts w:ascii="Times New Roman" w:hAnsi="Times New Roman"/>
          <w:sz w:val="16"/>
          <w:szCs w:val="16"/>
        </w:rPr>
      </w:pPr>
      <w:r w:rsidRPr="00083C46">
        <w:rPr>
          <w:rFonts w:ascii="Times New Roman" w:hAnsi="Times New Roman"/>
          <w:sz w:val="16"/>
          <w:szCs w:val="16"/>
        </w:rPr>
        <w:t>_______________________________________________</w:t>
      </w:r>
      <w:r>
        <w:rPr>
          <w:rFonts w:ascii="Times New Roman" w:hAnsi="Times New Roman"/>
          <w:sz w:val="16"/>
          <w:szCs w:val="16"/>
        </w:rPr>
        <w:t>____________________________________</w:t>
      </w:r>
    </w:p>
    <w:p w:rsidR="00DF69C6" w:rsidRPr="00083C46" w:rsidRDefault="00DF69C6" w:rsidP="00083C46">
      <w:pPr>
        <w:spacing w:after="0" w:line="240" w:lineRule="auto"/>
        <w:rPr>
          <w:rFonts w:ascii="Times New Roman" w:hAnsi="Times New Roman"/>
          <w:sz w:val="16"/>
          <w:szCs w:val="16"/>
        </w:rPr>
      </w:pPr>
      <w:r w:rsidRPr="00083C46">
        <w:rPr>
          <w:rFonts w:ascii="Times New Roman" w:hAnsi="Times New Roman"/>
          <w:sz w:val="16"/>
          <w:szCs w:val="16"/>
        </w:rPr>
        <w:t>______________________________________________</w:t>
      </w:r>
      <w:r>
        <w:rPr>
          <w:rFonts w:ascii="Times New Roman" w:hAnsi="Times New Roman"/>
          <w:sz w:val="16"/>
          <w:szCs w:val="16"/>
        </w:rPr>
        <w:t>____________________________________</w:t>
      </w:r>
      <w:r w:rsidRPr="00083C46">
        <w:rPr>
          <w:rFonts w:ascii="Times New Roman" w:hAnsi="Times New Roman"/>
          <w:sz w:val="16"/>
          <w:szCs w:val="16"/>
        </w:rPr>
        <w:t>_</w:t>
      </w:r>
    </w:p>
    <w:p w:rsidR="00DF69C6" w:rsidRPr="00083C46" w:rsidRDefault="00DF69C6" w:rsidP="00083C46">
      <w:pPr>
        <w:shd w:val="clear" w:color="auto" w:fill="FFFFFF"/>
        <w:spacing w:after="0" w:line="240" w:lineRule="auto"/>
        <w:rPr>
          <w:rFonts w:ascii="Times New Roman" w:hAnsi="Times New Roman"/>
          <w:sz w:val="16"/>
          <w:szCs w:val="16"/>
        </w:rPr>
      </w:pPr>
      <w:r w:rsidRPr="00083C46">
        <w:rPr>
          <w:rFonts w:ascii="Times New Roman" w:hAnsi="Times New Roman"/>
          <w:sz w:val="16"/>
          <w:szCs w:val="16"/>
        </w:rPr>
        <w:t>____________________________</w:t>
      </w:r>
      <w:r>
        <w:rPr>
          <w:rFonts w:ascii="Times New Roman" w:hAnsi="Times New Roman"/>
          <w:sz w:val="16"/>
          <w:szCs w:val="16"/>
        </w:rPr>
        <w:t>__________________</w:t>
      </w:r>
      <w:r>
        <w:rPr>
          <w:rFonts w:ascii="Times New Roman" w:hAnsi="Times New Roman"/>
          <w:sz w:val="16"/>
          <w:szCs w:val="16"/>
        </w:rPr>
        <w:softHyphen/>
        <w:t>_____________________________________</w:t>
      </w:r>
    </w:p>
    <w:sectPr w:rsidR="00DF69C6" w:rsidRPr="00083C46" w:rsidSect="007C1CC5">
      <w:pgSz w:w="16838" w:h="11906" w:orient="landscape"/>
      <w:pgMar w:top="709" w:right="540" w:bottom="709"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7B6"/>
    <w:multiLevelType w:val="multilevel"/>
    <w:tmpl w:val="D1C06FEE"/>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
    <w:nsid w:val="121C74E5"/>
    <w:multiLevelType w:val="multilevel"/>
    <w:tmpl w:val="AA808D16"/>
    <w:lvl w:ilvl="0">
      <w:start w:val="1"/>
      <w:numFmt w:val="decimal"/>
      <w:lvlText w:val="%1."/>
      <w:lvlJc w:val="left"/>
      <w:pPr>
        <w:tabs>
          <w:tab w:val="num" w:pos="360"/>
        </w:tabs>
        <w:ind w:left="360" w:hanging="360"/>
      </w:pPr>
      <w:rPr>
        <w:rFonts w:cs="Times New Roman"/>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D9F076C"/>
    <w:multiLevelType w:val="hybridMultilevel"/>
    <w:tmpl w:val="057804C8"/>
    <w:lvl w:ilvl="0" w:tplc="D3FAC4A2">
      <w:start w:val="10"/>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5314A83"/>
    <w:multiLevelType w:val="hybridMultilevel"/>
    <w:tmpl w:val="84040E3E"/>
    <w:lvl w:ilvl="0" w:tplc="E528CCE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B921546"/>
    <w:multiLevelType w:val="hybridMultilevel"/>
    <w:tmpl w:val="72FCB29C"/>
    <w:lvl w:ilvl="0" w:tplc="5BC4E5D6">
      <w:start w:val="1"/>
      <w:numFmt w:val="decimal"/>
      <w:lvlText w:val="%1."/>
      <w:lvlJc w:val="left"/>
      <w:pPr>
        <w:tabs>
          <w:tab w:val="num" w:pos="1820"/>
        </w:tabs>
        <w:ind w:left="1820" w:hanging="360"/>
      </w:pPr>
      <w:rPr>
        <w:rFonts w:cs="Times New Roman" w:hint="default"/>
        <w:b/>
        <w:i w:val="0"/>
      </w:rPr>
    </w:lvl>
    <w:lvl w:ilvl="1" w:tplc="04190001">
      <w:start w:val="1"/>
      <w:numFmt w:val="bullet"/>
      <w:lvlText w:val=""/>
      <w:lvlJc w:val="left"/>
      <w:pPr>
        <w:tabs>
          <w:tab w:val="num" w:pos="2540"/>
        </w:tabs>
        <w:ind w:left="2540" w:hanging="360"/>
      </w:pPr>
      <w:rPr>
        <w:rFonts w:ascii="Symbol" w:hAnsi="Symbol" w:hint="default"/>
        <w:b/>
        <w:i w:val="0"/>
      </w:rPr>
    </w:lvl>
    <w:lvl w:ilvl="2" w:tplc="0419001B" w:tentative="1">
      <w:start w:val="1"/>
      <w:numFmt w:val="lowerRoman"/>
      <w:lvlText w:val="%3."/>
      <w:lvlJc w:val="right"/>
      <w:pPr>
        <w:tabs>
          <w:tab w:val="num" w:pos="3260"/>
        </w:tabs>
        <w:ind w:left="3260" w:hanging="180"/>
      </w:pPr>
      <w:rPr>
        <w:rFonts w:cs="Times New Roman"/>
      </w:rPr>
    </w:lvl>
    <w:lvl w:ilvl="3" w:tplc="0419000F" w:tentative="1">
      <w:start w:val="1"/>
      <w:numFmt w:val="decimal"/>
      <w:lvlText w:val="%4."/>
      <w:lvlJc w:val="left"/>
      <w:pPr>
        <w:tabs>
          <w:tab w:val="num" w:pos="3980"/>
        </w:tabs>
        <w:ind w:left="3980" w:hanging="360"/>
      </w:pPr>
      <w:rPr>
        <w:rFonts w:cs="Times New Roman"/>
      </w:rPr>
    </w:lvl>
    <w:lvl w:ilvl="4" w:tplc="04190019" w:tentative="1">
      <w:start w:val="1"/>
      <w:numFmt w:val="lowerLetter"/>
      <w:lvlText w:val="%5."/>
      <w:lvlJc w:val="left"/>
      <w:pPr>
        <w:tabs>
          <w:tab w:val="num" w:pos="4700"/>
        </w:tabs>
        <w:ind w:left="4700" w:hanging="360"/>
      </w:pPr>
      <w:rPr>
        <w:rFonts w:cs="Times New Roman"/>
      </w:rPr>
    </w:lvl>
    <w:lvl w:ilvl="5" w:tplc="0419001B" w:tentative="1">
      <w:start w:val="1"/>
      <w:numFmt w:val="lowerRoman"/>
      <w:lvlText w:val="%6."/>
      <w:lvlJc w:val="right"/>
      <w:pPr>
        <w:tabs>
          <w:tab w:val="num" w:pos="5420"/>
        </w:tabs>
        <w:ind w:left="5420" w:hanging="180"/>
      </w:pPr>
      <w:rPr>
        <w:rFonts w:cs="Times New Roman"/>
      </w:rPr>
    </w:lvl>
    <w:lvl w:ilvl="6" w:tplc="0419000F" w:tentative="1">
      <w:start w:val="1"/>
      <w:numFmt w:val="decimal"/>
      <w:lvlText w:val="%7."/>
      <w:lvlJc w:val="left"/>
      <w:pPr>
        <w:tabs>
          <w:tab w:val="num" w:pos="6140"/>
        </w:tabs>
        <w:ind w:left="6140" w:hanging="360"/>
      </w:pPr>
      <w:rPr>
        <w:rFonts w:cs="Times New Roman"/>
      </w:rPr>
    </w:lvl>
    <w:lvl w:ilvl="7" w:tplc="04190019" w:tentative="1">
      <w:start w:val="1"/>
      <w:numFmt w:val="lowerLetter"/>
      <w:lvlText w:val="%8."/>
      <w:lvlJc w:val="left"/>
      <w:pPr>
        <w:tabs>
          <w:tab w:val="num" w:pos="6860"/>
        </w:tabs>
        <w:ind w:left="6860" w:hanging="360"/>
      </w:pPr>
      <w:rPr>
        <w:rFonts w:cs="Times New Roman"/>
      </w:rPr>
    </w:lvl>
    <w:lvl w:ilvl="8" w:tplc="0419001B" w:tentative="1">
      <w:start w:val="1"/>
      <w:numFmt w:val="lowerRoman"/>
      <w:lvlText w:val="%9."/>
      <w:lvlJc w:val="right"/>
      <w:pPr>
        <w:tabs>
          <w:tab w:val="num" w:pos="7580"/>
        </w:tabs>
        <w:ind w:left="7580" w:hanging="180"/>
      </w:pPr>
      <w:rPr>
        <w:rFonts w:cs="Times New Roman"/>
      </w:rPr>
    </w:lvl>
  </w:abstractNum>
  <w:abstractNum w:abstractNumId="5">
    <w:nsid w:val="447A2C3D"/>
    <w:multiLevelType w:val="multilevel"/>
    <w:tmpl w:val="F12CE7C8"/>
    <w:lvl w:ilvl="0">
      <w:start w:val="4"/>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13641CB"/>
    <w:multiLevelType w:val="hybridMultilevel"/>
    <w:tmpl w:val="99C21E5C"/>
    <w:lvl w:ilvl="0" w:tplc="45FEA8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6C4624A"/>
    <w:multiLevelType w:val="hybridMultilevel"/>
    <w:tmpl w:val="05AA9A5A"/>
    <w:lvl w:ilvl="0" w:tplc="45FEA8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4013460"/>
    <w:multiLevelType w:val="hybridMultilevel"/>
    <w:tmpl w:val="34EA86DE"/>
    <w:lvl w:ilvl="0" w:tplc="5C9E7822">
      <w:start w:val="10"/>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694B3E5B"/>
    <w:multiLevelType w:val="hybridMultilevel"/>
    <w:tmpl w:val="C9241C4C"/>
    <w:lvl w:ilvl="0" w:tplc="91563BBA">
      <w:start w:val="9"/>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70B114E4"/>
    <w:multiLevelType w:val="multilevel"/>
    <w:tmpl w:val="C64E4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5"/>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8D9"/>
    <w:rsid w:val="00004E5C"/>
    <w:rsid w:val="00031BE5"/>
    <w:rsid w:val="00063CA2"/>
    <w:rsid w:val="00083C46"/>
    <w:rsid w:val="000921F8"/>
    <w:rsid w:val="00095DA2"/>
    <w:rsid w:val="000B1C81"/>
    <w:rsid w:val="000B3D2C"/>
    <w:rsid w:val="00124EF9"/>
    <w:rsid w:val="00125F45"/>
    <w:rsid w:val="00131B23"/>
    <w:rsid w:val="001979A6"/>
    <w:rsid w:val="001C1A77"/>
    <w:rsid w:val="001C2741"/>
    <w:rsid w:val="001D1468"/>
    <w:rsid w:val="001D598B"/>
    <w:rsid w:val="002E5B9D"/>
    <w:rsid w:val="00364F7C"/>
    <w:rsid w:val="00387793"/>
    <w:rsid w:val="003B057B"/>
    <w:rsid w:val="003C58C0"/>
    <w:rsid w:val="003F747E"/>
    <w:rsid w:val="00411628"/>
    <w:rsid w:val="004212C4"/>
    <w:rsid w:val="00453749"/>
    <w:rsid w:val="004E3CA7"/>
    <w:rsid w:val="00507C40"/>
    <w:rsid w:val="00564346"/>
    <w:rsid w:val="005B6C4A"/>
    <w:rsid w:val="005E255C"/>
    <w:rsid w:val="005F68DF"/>
    <w:rsid w:val="00604802"/>
    <w:rsid w:val="00613D40"/>
    <w:rsid w:val="006330EC"/>
    <w:rsid w:val="00636E4E"/>
    <w:rsid w:val="006520B4"/>
    <w:rsid w:val="00667B96"/>
    <w:rsid w:val="006821DC"/>
    <w:rsid w:val="0069522D"/>
    <w:rsid w:val="006D0AEA"/>
    <w:rsid w:val="006D6E96"/>
    <w:rsid w:val="00705E0A"/>
    <w:rsid w:val="0074467F"/>
    <w:rsid w:val="007A388D"/>
    <w:rsid w:val="007C1CC5"/>
    <w:rsid w:val="007D05D0"/>
    <w:rsid w:val="00830C49"/>
    <w:rsid w:val="00853B30"/>
    <w:rsid w:val="00866834"/>
    <w:rsid w:val="008735DB"/>
    <w:rsid w:val="008A7F1D"/>
    <w:rsid w:val="008B47C6"/>
    <w:rsid w:val="008D29DB"/>
    <w:rsid w:val="008F36AF"/>
    <w:rsid w:val="00986223"/>
    <w:rsid w:val="00996E5C"/>
    <w:rsid w:val="009B7462"/>
    <w:rsid w:val="009D7B1A"/>
    <w:rsid w:val="009E4E15"/>
    <w:rsid w:val="00A0739F"/>
    <w:rsid w:val="00A240B0"/>
    <w:rsid w:val="00A708BF"/>
    <w:rsid w:val="00AC65B8"/>
    <w:rsid w:val="00AD2D09"/>
    <w:rsid w:val="00B41822"/>
    <w:rsid w:val="00B67AF6"/>
    <w:rsid w:val="00B722FB"/>
    <w:rsid w:val="00BD7A07"/>
    <w:rsid w:val="00C04CD7"/>
    <w:rsid w:val="00C42047"/>
    <w:rsid w:val="00C71ECC"/>
    <w:rsid w:val="00CC3588"/>
    <w:rsid w:val="00D2383E"/>
    <w:rsid w:val="00D2593E"/>
    <w:rsid w:val="00D3701B"/>
    <w:rsid w:val="00DB1615"/>
    <w:rsid w:val="00DD79E6"/>
    <w:rsid w:val="00DF69C6"/>
    <w:rsid w:val="00E21F5C"/>
    <w:rsid w:val="00E57FCE"/>
    <w:rsid w:val="00E610D9"/>
    <w:rsid w:val="00E74914"/>
    <w:rsid w:val="00E954DF"/>
    <w:rsid w:val="00EB3D57"/>
    <w:rsid w:val="00EC68D9"/>
    <w:rsid w:val="00F146C5"/>
    <w:rsid w:val="00F76F88"/>
    <w:rsid w:val="00F824A6"/>
    <w:rsid w:val="00FE43E2"/>
    <w:rsid w:val="00FF2904"/>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3D2C"/>
    <w:pPr>
      <w:ind w:left="720"/>
      <w:contextualSpacing/>
    </w:pPr>
  </w:style>
  <w:style w:type="paragraph" w:customStyle="1" w:styleId="ConsPlusNormal">
    <w:name w:val="ConsPlusNormal"/>
    <w:uiPriority w:val="99"/>
    <w:rsid w:val="000B3D2C"/>
    <w:pPr>
      <w:autoSpaceDE w:val="0"/>
      <w:autoSpaceDN w:val="0"/>
      <w:adjustRightInd w:val="0"/>
    </w:pPr>
    <w:rPr>
      <w:rFonts w:ascii="Arial" w:hAnsi="Arial" w:cs="Arial"/>
      <w:lang w:eastAsia="en-US"/>
    </w:rPr>
  </w:style>
  <w:style w:type="paragraph" w:customStyle="1" w:styleId="commentcontentpara">
    <w:name w:val="commentcontentpara"/>
    <w:basedOn w:val="a"/>
    <w:uiPriority w:val="99"/>
    <w:rsid w:val="000B3D2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0B3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99"/>
    <w:qFormat/>
    <w:locked/>
    <w:rsid w:val="00125F45"/>
    <w:rPr>
      <w:rFonts w:ascii="Times New Roman" w:hAnsi="Times New Roman" w:cs="Times New Roman"/>
      <w:b/>
      <w:bCs/>
    </w:rPr>
  </w:style>
  <w:style w:type="paragraph" w:customStyle="1" w:styleId="ConsNormal">
    <w:name w:val="ConsNormal"/>
    <w:uiPriority w:val="99"/>
    <w:rsid w:val="001C1A77"/>
    <w:pPr>
      <w:widowControl w:val="0"/>
      <w:autoSpaceDE w:val="0"/>
      <w:autoSpaceDN w:val="0"/>
      <w:adjustRightInd w:val="0"/>
      <w:ind w:right="19772" w:firstLine="720"/>
    </w:pPr>
    <w:rPr>
      <w:rFonts w:ascii="Arial" w:eastAsia="Times New Roman" w:hAnsi="Arial" w:cs="Arial"/>
    </w:rPr>
  </w:style>
  <w:style w:type="character" w:customStyle="1" w:styleId="normaltextrun">
    <w:name w:val="normaltextrun"/>
    <w:uiPriority w:val="99"/>
    <w:rsid w:val="009B7462"/>
    <w:rPr>
      <w:rFonts w:cs="Times New Roman"/>
    </w:rPr>
  </w:style>
  <w:style w:type="character" w:customStyle="1" w:styleId="eop">
    <w:name w:val="eop"/>
    <w:uiPriority w:val="99"/>
    <w:rsid w:val="009B746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6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A6DE6C8E6478FA28EA4F59310DE7A0C0B5A5B53257E950C17ADD8103B09AA334064C7E5C8BB12jEUDE" TargetMode="External"/><Relationship Id="rId3" Type="http://schemas.microsoft.com/office/2007/relationships/stylesWithEffects" Target="stylesWithEffects.xml"/><Relationship Id="rId7" Type="http://schemas.openxmlformats.org/officeDocument/2006/relationships/hyperlink" Target="consultantplus://offline/ref=C5474A84EDBC93177115DC819B0D97D4AB36215AB035FAF6E5018E2E6304B12A0DA914BC4DB13159kC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BD7F03B4D768427398810F436F349B76243205F756344B9A13FAB55321229A51F23D89951BE4F1lEFD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18</cp:revision>
  <cp:lastPrinted>2018-04-03T16:15:00Z</cp:lastPrinted>
  <dcterms:created xsi:type="dcterms:W3CDTF">2017-11-07T11:59:00Z</dcterms:created>
  <dcterms:modified xsi:type="dcterms:W3CDTF">2018-04-03T16:15:00Z</dcterms:modified>
</cp:coreProperties>
</file>